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F639F" w14:textId="6573591B" w:rsidR="00C67350" w:rsidRPr="00973D60" w:rsidRDefault="00F426D7" w:rsidP="003D10BA">
      <w:pPr>
        <w:jc w:val="center"/>
        <w:rPr>
          <w:b/>
          <w:color w:val="000000" w:themeColor="text1"/>
          <w:sz w:val="28"/>
          <w:u w:val="single"/>
        </w:rPr>
      </w:pPr>
      <w:r>
        <w:rPr>
          <w:b/>
          <w:color w:val="000000" w:themeColor="text1"/>
          <w:sz w:val="28"/>
          <w:u w:val="single"/>
        </w:rPr>
        <w:t xml:space="preserve">Priory Belvoir </w:t>
      </w:r>
      <w:r w:rsidR="00006471">
        <w:rPr>
          <w:b/>
          <w:color w:val="000000" w:themeColor="text1"/>
          <w:sz w:val="28"/>
          <w:u w:val="single"/>
        </w:rPr>
        <w:t>Religious Studies</w:t>
      </w:r>
    </w:p>
    <w:p w14:paraId="619DC6EB" w14:textId="7641050D" w:rsidR="003D10BA" w:rsidRPr="00973D60" w:rsidRDefault="008F0C7E" w:rsidP="003D10BA">
      <w:pPr>
        <w:rPr>
          <w:b/>
          <w:color w:val="000000" w:themeColor="text1"/>
          <w:sz w:val="24"/>
          <w:szCs w:val="21"/>
          <w:u w:val="single"/>
        </w:rPr>
      </w:pPr>
      <w:r>
        <w:rPr>
          <w:b/>
          <w:color w:val="000000" w:themeColor="text1"/>
          <w:sz w:val="24"/>
          <w:szCs w:val="21"/>
          <w:u w:val="single"/>
        </w:rPr>
        <w:t>Curriculum Intent</w:t>
      </w:r>
    </w:p>
    <w:p w14:paraId="5FA1A285" w14:textId="18A3ABBB" w:rsidR="005568EF" w:rsidRPr="005568EF" w:rsidRDefault="005568EF" w:rsidP="005568EF">
      <w:pPr>
        <w:rPr>
          <w:color w:val="000000" w:themeColor="text1"/>
        </w:rPr>
      </w:pPr>
      <w:r w:rsidRPr="005568EF">
        <w:rPr>
          <w:color w:val="000000" w:themeColor="text1"/>
        </w:rPr>
        <w:t>The principal intent of the Religious Studies curriculum is to develop students’ literacy, communication, and critical thinking skills while deepening their understanding of diverse cultures, religions, and worldviews. Through this, we aim to nurture confident, thoughtful, and tolerant global citizens who are equipped to engage respectfully with a complex and pluralistic world.</w:t>
      </w:r>
    </w:p>
    <w:p w14:paraId="56E4A514" w14:textId="2844DE4E" w:rsidR="005568EF" w:rsidRPr="005568EF" w:rsidRDefault="005568EF" w:rsidP="005568EF">
      <w:pPr>
        <w:rPr>
          <w:color w:val="000000" w:themeColor="text1"/>
        </w:rPr>
      </w:pPr>
      <w:r w:rsidRPr="005568EF">
        <w:rPr>
          <w:color w:val="000000" w:themeColor="text1"/>
        </w:rPr>
        <w:t xml:space="preserve">At Key Stage 3, our curriculum now places a strong emphasis on exploring worldviews—both religious and non-religious. Students investigate how different traditions and philosophies understand key concepts such as Jesus in various cultural and theological contexts, the nature of human beings, and how religions and worldviews evolve over time. They are encouraged to ask profound questions such as: </w:t>
      </w:r>
      <w:r w:rsidR="002B409E">
        <w:rPr>
          <w:color w:val="000000" w:themeColor="text1"/>
        </w:rPr>
        <w:t>Do things always get better over time</w:t>
      </w:r>
      <w:r w:rsidRPr="005568EF">
        <w:rPr>
          <w:color w:val="000000" w:themeColor="text1"/>
        </w:rPr>
        <w:t>? This approach fosters deeper reflection and helps students appreciate the dynamic and lived nature of belief systems.</w:t>
      </w:r>
    </w:p>
    <w:p w14:paraId="6BA18803" w14:textId="77777777" w:rsidR="005568EF" w:rsidRPr="005568EF" w:rsidRDefault="005568EF" w:rsidP="005568EF">
      <w:pPr>
        <w:rPr>
          <w:color w:val="000000" w:themeColor="text1"/>
        </w:rPr>
      </w:pPr>
      <w:r w:rsidRPr="005568EF">
        <w:rPr>
          <w:color w:val="000000" w:themeColor="text1"/>
        </w:rPr>
        <w:t>The curriculum is coherently structured, inclusive, and appropriately challenging for all learners. It is intelligently sequenced to support long-term retention and recall of knowledge, with interleaving of topics across KS3 and KS4 to reinforce understanding and skill development. Students are equipped to apply their learning in meaningful ways, including through discussion, debate, and ethical reasoning.</w:t>
      </w:r>
    </w:p>
    <w:p w14:paraId="29BB98D2" w14:textId="77777777" w:rsidR="005568EF" w:rsidRPr="005568EF" w:rsidRDefault="005568EF" w:rsidP="005568EF">
      <w:pPr>
        <w:rPr>
          <w:color w:val="000000" w:themeColor="text1"/>
        </w:rPr>
      </w:pPr>
      <w:r w:rsidRPr="005568EF">
        <w:rPr>
          <w:color w:val="000000" w:themeColor="text1"/>
        </w:rPr>
        <w:t>We offer enriching experiences such as a multi-faith visit at KS3 and a visit to the local parish church as part of the GCSE curriculum, which bring classroom learning to life and promote interfaith understanding. Contemporary ethical dilemmas are explored to broaden students’ horizons and strengthen their ability to engage with sensitive and complex issues.</w:t>
      </w:r>
    </w:p>
    <w:p w14:paraId="71565910" w14:textId="77777777" w:rsidR="005568EF" w:rsidRDefault="005568EF" w:rsidP="005568EF">
      <w:pPr>
        <w:rPr>
          <w:color w:val="000000" w:themeColor="text1"/>
        </w:rPr>
      </w:pPr>
      <w:r w:rsidRPr="005568EF">
        <w:rPr>
          <w:color w:val="000000" w:themeColor="text1"/>
        </w:rPr>
        <w:t>Our curriculum also prepares students for the demands of the GCSE Religious Studies course, should they choose to continue. The department remains committed to staying up to date with current teaching and learning strategies, ensuring that students retain information effectively and are supported in becoming reflective, informed, and open-minded individuals.</w:t>
      </w:r>
    </w:p>
    <w:p w14:paraId="790BB0E7" w14:textId="776B7AE3" w:rsidR="008C72EE" w:rsidRPr="00973D60" w:rsidRDefault="008C72EE" w:rsidP="005568EF">
      <w:pPr>
        <w:rPr>
          <w:b/>
          <w:color w:val="000000" w:themeColor="text1"/>
          <w:sz w:val="24"/>
          <w:szCs w:val="21"/>
          <w:u w:val="single"/>
        </w:rPr>
      </w:pPr>
      <w:r w:rsidRPr="00973D60">
        <w:rPr>
          <w:b/>
          <w:color w:val="000000" w:themeColor="text1"/>
          <w:sz w:val="24"/>
          <w:szCs w:val="21"/>
          <w:u w:val="single"/>
        </w:rPr>
        <w:t>Curriculum Implementation:</w:t>
      </w:r>
    </w:p>
    <w:p w14:paraId="508E7E76" w14:textId="6A175125" w:rsidR="002C6509" w:rsidRPr="00973D60" w:rsidRDefault="005740D5" w:rsidP="005740D5">
      <w:pPr>
        <w:pStyle w:val="ListParagraph"/>
        <w:numPr>
          <w:ilvl w:val="0"/>
          <w:numId w:val="1"/>
        </w:numPr>
        <w:rPr>
          <w:color w:val="000000" w:themeColor="text1"/>
        </w:rPr>
      </w:pPr>
      <w:r w:rsidRPr="00973D60">
        <w:rPr>
          <w:color w:val="000000" w:themeColor="text1"/>
        </w:rPr>
        <w:t xml:space="preserve">Students </w:t>
      </w:r>
      <w:r w:rsidR="004C4A78">
        <w:rPr>
          <w:color w:val="000000" w:themeColor="text1"/>
        </w:rPr>
        <w:t xml:space="preserve">to </w:t>
      </w:r>
      <w:r w:rsidRPr="00973D60">
        <w:rPr>
          <w:color w:val="000000" w:themeColor="text1"/>
        </w:rPr>
        <w:t>benefit from a variety of activities, from p</w:t>
      </w:r>
      <w:r w:rsidR="001E694A">
        <w:rPr>
          <w:color w:val="000000" w:themeColor="text1"/>
        </w:rPr>
        <w:t>aired and group work</w:t>
      </w:r>
      <w:r w:rsidRPr="00973D60">
        <w:rPr>
          <w:color w:val="000000" w:themeColor="text1"/>
        </w:rPr>
        <w:t xml:space="preserve">, to </w:t>
      </w:r>
      <w:r w:rsidR="001E694A">
        <w:rPr>
          <w:color w:val="000000" w:themeColor="text1"/>
        </w:rPr>
        <w:t xml:space="preserve">use of ICT and </w:t>
      </w:r>
      <w:r w:rsidRPr="00973D60">
        <w:rPr>
          <w:color w:val="000000" w:themeColor="text1"/>
        </w:rPr>
        <w:t>mini-whiteboards, so students can enjoy their lessons whilst learning.</w:t>
      </w:r>
    </w:p>
    <w:p w14:paraId="0596481E" w14:textId="1B90DE32" w:rsidR="00A2107D" w:rsidRPr="00973D60" w:rsidRDefault="00A2107D" w:rsidP="004C4A78">
      <w:pPr>
        <w:pStyle w:val="ListParagraph"/>
        <w:numPr>
          <w:ilvl w:val="0"/>
          <w:numId w:val="1"/>
        </w:numPr>
        <w:rPr>
          <w:color w:val="000000" w:themeColor="text1"/>
          <w:szCs w:val="21"/>
        </w:rPr>
      </w:pPr>
      <w:r w:rsidRPr="00973D60">
        <w:rPr>
          <w:color w:val="000000" w:themeColor="text1"/>
          <w:szCs w:val="21"/>
        </w:rPr>
        <w:t>To apply an interleaving curriculum with a variety of recall activities</w:t>
      </w:r>
      <w:r w:rsidR="001E694A">
        <w:rPr>
          <w:color w:val="000000" w:themeColor="text1"/>
          <w:szCs w:val="21"/>
        </w:rPr>
        <w:t>.</w:t>
      </w:r>
      <w:r w:rsidR="002D46A1" w:rsidRPr="00973D60">
        <w:rPr>
          <w:color w:val="000000" w:themeColor="text1"/>
          <w:szCs w:val="21"/>
        </w:rPr>
        <w:t xml:space="preserve"> </w:t>
      </w:r>
    </w:p>
    <w:p w14:paraId="7DFB9AD3" w14:textId="039E356E" w:rsidR="005740D5" w:rsidRPr="00973D60" w:rsidRDefault="005740D5" w:rsidP="005740D5">
      <w:pPr>
        <w:pStyle w:val="ListParagraph"/>
        <w:numPr>
          <w:ilvl w:val="0"/>
          <w:numId w:val="1"/>
        </w:numPr>
        <w:rPr>
          <w:color w:val="000000" w:themeColor="text1"/>
        </w:rPr>
      </w:pPr>
      <w:r w:rsidRPr="00973D60">
        <w:rPr>
          <w:color w:val="000000" w:themeColor="text1"/>
        </w:rPr>
        <w:t xml:space="preserve">At KS3, </w:t>
      </w:r>
      <w:r w:rsidR="004C4A78">
        <w:rPr>
          <w:color w:val="000000" w:themeColor="text1"/>
        </w:rPr>
        <w:t>to</w:t>
      </w:r>
      <w:r w:rsidRPr="00973D60">
        <w:rPr>
          <w:color w:val="000000" w:themeColor="text1"/>
        </w:rPr>
        <w:t xml:space="preserve"> ensure that students develop a sound knowledge of key vocabulary. Students </w:t>
      </w:r>
      <w:r w:rsidR="004C4A78">
        <w:rPr>
          <w:color w:val="000000" w:themeColor="text1"/>
        </w:rPr>
        <w:t>are also</w:t>
      </w:r>
      <w:r w:rsidRPr="00973D60">
        <w:rPr>
          <w:color w:val="000000" w:themeColor="text1"/>
        </w:rPr>
        <w:t xml:space="preserve"> exposed to mo</w:t>
      </w:r>
      <w:r w:rsidR="001E694A">
        <w:rPr>
          <w:color w:val="000000" w:themeColor="text1"/>
        </w:rPr>
        <w:t>re complex concepts</w:t>
      </w:r>
      <w:r w:rsidRPr="00973D60">
        <w:rPr>
          <w:color w:val="000000" w:themeColor="text1"/>
        </w:rPr>
        <w:t xml:space="preserve"> indirectly at first, then in more detail, in order for them to be able to recognise them by the end of KS3 and start using them more confidently in KS4.</w:t>
      </w:r>
    </w:p>
    <w:p w14:paraId="0ACA939D" w14:textId="77777777" w:rsidR="008C72EE" w:rsidRPr="00973D60" w:rsidRDefault="008C72EE" w:rsidP="00364130">
      <w:pPr>
        <w:pStyle w:val="ListParagraph"/>
        <w:numPr>
          <w:ilvl w:val="0"/>
          <w:numId w:val="1"/>
        </w:numPr>
        <w:rPr>
          <w:color w:val="000000" w:themeColor="text1"/>
          <w:szCs w:val="21"/>
        </w:rPr>
      </w:pPr>
      <w:r w:rsidRPr="00973D60">
        <w:rPr>
          <w:color w:val="000000" w:themeColor="text1"/>
          <w:szCs w:val="21"/>
        </w:rPr>
        <w:t>To offer a variety of activities to encourage students</w:t>
      </w:r>
      <w:r w:rsidR="00364130" w:rsidRPr="00973D60">
        <w:rPr>
          <w:color w:val="000000" w:themeColor="text1"/>
          <w:szCs w:val="21"/>
        </w:rPr>
        <w:t xml:space="preserve"> t</w:t>
      </w:r>
      <w:r w:rsidRPr="00973D60">
        <w:rPr>
          <w:color w:val="000000" w:themeColor="text1"/>
          <w:szCs w:val="21"/>
        </w:rPr>
        <w:t>o be more aware of the world around them and to understand a different concept of thinking</w:t>
      </w:r>
      <w:r w:rsidR="00364130" w:rsidRPr="00973D60">
        <w:rPr>
          <w:color w:val="000000" w:themeColor="text1"/>
          <w:szCs w:val="21"/>
        </w:rPr>
        <w:t>.</w:t>
      </w:r>
    </w:p>
    <w:p w14:paraId="6A7528B1" w14:textId="35F3C056" w:rsidR="008C72EE" w:rsidRDefault="001E694A" w:rsidP="001E694A">
      <w:pPr>
        <w:pStyle w:val="ListParagraph"/>
        <w:numPr>
          <w:ilvl w:val="0"/>
          <w:numId w:val="1"/>
        </w:numPr>
        <w:rPr>
          <w:color w:val="000000" w:themeColor="text1"/>
          <w:szCs w:val="21"/>
        </w:rPr>
      </w:pPr>
      <w:r>
        <w:rPr>
          <w:color w:val="000000" w:themeColor="text1"/>
          <w:szCs w:val="21"/>
        </w:rPr>
        <w:t xml:space="preserve">To teach </w:t>
      </w:r>
      <w:r w:rsidR="00006471">
        <w:rPr>
          <w:color w:val="000000" w:themeColor="text1"/>
          <w:szCs w:val="21"/>
        </w:rPr>
        <w:t>one</w:t>
      </w:r>
      <w:r>
        <w:rPr>
          <w:color w:val="000000" w:themeColor="text1"/>
          <w:szCs w:val="21"/>
        </w:rPr>
        <w:t xml:space="preserve"> </w:t>
      </w:r>
      <w:r w:rsidR="00A2107D" w:rsidRPr="00973D60">
        <w:rPr>
          <w:color w:val="000000" w:themeColor="text1"/>
          <w:szCs w:val="21"/>
        </w:rPr>
        <w:t xml:space="preserve">GCSE </w:t>
      </w:r>
      <w:r>
        <w:rPr>
          <w:color w:val="000000" w:themeColor="text1"/>
          <w:szCs w:val="21"/>
        </w:rPr>
        <w:t xml:space="preserve">topic </w:t>
      </w:r>
      <w:r w:rsidR="00A2107D" w:rsidRPr="00973D60">
        <w:rPr>
          <w:color w:val="000000" w:themeColor="text1"/>
          <w:szCs w:val="21"/>
        </w:rPr>
        <w:t xml:space="preserve">at </w:t>
      </w:r>
      <w:r>
        <w:rPr>
          <w:color w:val="000000" w:themeColor="text1"/>
          <w:szCs w:val="21"/>
        </w:rPr>
        <w:t xml:space="preserve">the end of </w:t>
      </w:r>
      <w:r w:rsidR="00A2107D" w:rsidRPr="00973D60">
        <w:rPr>
          <w:color w:val="000000" w:themeColor="text1"/>
          <w:szCs w:val="21"/>
        </w:rPr>
        <w:t>Year 9 to allow for an interleaving curriculum</w:t>
      </w:r>
      <w:r>
        <w:rPr>
          <w:color w:val="000000" w:themeColor="text1"/>
          <w:szCs w:val="21"/>
        </w:rPr>
        <w:t>.</w:t>
      </w:r>
    </w:p>
    <w:p w14:paraId="1B56F939" w14:textId="632666D3" w:rsidR="001E694A" w:rsidRPr="001E694A" w:rsidRDefault="001E694A" w:rsidP="001E694A">
      <w:pPr>
        <w:pStyle w:val="ListParagraph"/>
        <w:numPr>
          <w:ilvl w:val="0"/>
          <w:numId w:val="1"/>
        </w:numPr>
        <w:rPr>
          <w:color w:val="000000" w:themeColor="text1"/>
          <w:szCs w:val="21"/>
        </w:rPr>
      </w:pPr>
      <w:r>
        <w:rPr>
          <w:color w:val="000000" w:themeColor="text1"/>
          <w:szCs w:val="21"/>
        </w:rPr>
        <w:t xml:space="preserve">To use current news stories to make what we are teaching </w:t>
      </w:r>
      <w:r w:rsidR="002528FA">
        <w:rPr>
          <w:color w:val="000000" w:themeColor="text1"/>
          <w:szCs w:val="21"/>
        </w:rPr>
        <w:t>contemporary and relevant.</w:t>
      </w:r>
    </w:p>
    <w:p w14:paraId="424BE364" w14:textId="77777777" w:rsidR="00A2107D" w:rsidRPr="00973D60" w:rsidRDefault="00A2107D" w:rsidP="00A2107D">
      <w:pPr>
        <w:rPr>
          <w:b/>
          <w:color w:val="000000" w:themeColor="text1"/>
          <w:sz w:val="24"/>
          <w:szCs w:val="21"/>
          <w:u w:val="single"/>
        </w:rPr>
      </w:pPr>
      <w:r w:rsidRPr="00973D60">
        <w:rPr>
          <w:b/>
          <w:color w:val="000000" w:themeColor="text1"/>
          <w:sz w:val="24"/>
          <w:szCs w:val="21"/>
          <w:u w:val="single"/>
        </w:rPr>
        <w:t>Curriculum impact</w:t>
      </w:r>
    </w:p>
    <w:p w14:paraId="745F40F3" w14:textId="3EF3002A" w:rsidR="00A2107D" w:rsidRPr="00973D60" w:rsidRDefault="002528FA" w:rsidP="00A2107D">
      <w:pPr>
        <w:pStyle w:val="ListParagraph"/>
        <w:numPr>
          <w:ilvl w:val="0"/>
          <w:numId w:val="1"/>
        </w:numPr>
        <w:rPr>
          <w:color w:val="000000" w:themeColor="text1"/>
          <w:szCs w:val="21"/>
        </w:rPr>
      </w:pPr>
      <w:r>
        <w:rPr>
          <w:color w:val="000000" w:themeColor="text1"/>
          <w:szCs w:val="21"/>
        </w:rPr>
        <w:t xml:space="preserve">Students enjoy </w:t>
      </w:r>
      <w:r w:rsidR="00006471">
        <w:rPr>
          <w:color w:val="000000" w:themeColor="text1"/>
          <w:szCs w:val="21"/>
        </w:rPr>
        <w:t>Religious Studies</w:t>
      </w:r>
      <w:r>
        <w:rPr>
          <w:color w:val="000000" w:themeColor="text1"/>
          <w:szCs w:val="21"/>
        </w:rPr>
        <w:t xml:space="preserve"> and consider their role as global citizens.</w:t>
      </w:r>
    </w:p>
    <w:p w14:paraId="627730F4" w14:textId="53C6C2D5" w:rsidR="002528FA" w:rsidRPr="00006471" w:rsidRDefault="002528FA" w:rsidP="00006471">
      <w:pPr>
        <w:pStyle w:val="ListParagraph"/>
        <w:numPr>
          <w:ilvl w:val="0"/>
          <w:numId w:val="1"/>
        </w:numPr>
        <w:rPr>
          <w:color w:val="000000" w:themeColor="text1"/>
          <w:szCs w:val="21"/>
        </w:rPr>
      </w:pPr>
      <w:r>
        <w:rPr>
          <w:color w:val="000000" w:themeColor="text1"/>
          <w:szCs w:val="21"/>
        </w:rPr>
        <w:t xml:space="preserve">Maintain popularity of </w:t>
      </w:r>
      <w:r w:rsidR="00006471">
        <w:rPr>
          <w:color w:val="000000" w:themeColor="text1"/>
          <w:szCs w:val="21"/>
        </w:rPr>
        <w:t>Religious Studies</w:t>
      </w:r>
      <w:r>
        <w:rPr>
          <w:color w:val="000000" w:themeColor="text1"/>
          <w:szCs w:val="21"/>
        </w:rPr>
        <w:t xml:space="preserve"> in GCSE options.</w:t>
      </w:r>
    </w:p>
    <w:p w14:paraId="72EBE48B" w14:textId="70BF27C0" w:rsidR="00C25AEF" w:rsidRPr="00973D60" w:rsidRDefault="00C25AEF" w:rsidP="00A2107D">
      <w:pPr>
        <w:pStyle w:val="ListParagraph"/>
        <w:numPr>
          <w:ilvl w:val="0"/>
          <w:numId w:val="1"/>
        </w:numPr>
        <w:rPr>
          <w:color w:val="000000" w:themeColor="text1"/>
          <w:szCs w:val="21"/>
        </w:rPr>
      </w:pPr>
      <w:r w:rsidRPr="00973D60">
        <w:rPr>
          <w:color w:val="000000" w:themeColor="text1"/>
          <w:szCs w:val="21"/>
        </w:rPr>
        <w:t>Students will be more knowledgeable and more tolerant of people and cultures around them</w:t>
      </w:r>
      <w:r w:rsidR="002528FA">
        <w:rPr>
          <w:color w:val="000000" w:themeColor="text1"/>
          <w:szCs w:val="21"/>
        </w:rPr>
        <w:t>.</w:t>
      </w:r>
    </w:p>
    <w:p w14:paraId="5EABB044" w14:textId="77777777" w:rsidR="008C72EE" w:rsidRPr="00973D60" w:rsidRDefault="008C72EE" w:rsidP="00602CC6">
      <w:pPr>
        <w:rPr>
          <w:color w:val="000000" w:themeColor="text1"/>
          <w:sz w:val="28"/>
        </w:rPr>
      </w:pPr>
    </w:p>
    <w:sectPr w:rsidR="008C72EE" w:rsidRPr="00973D60" w:rsidSect="00FE3DB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019C"/>
    <w:multiLevelType w:val="hybridMultilevel"/>
    <w:tmpl w:val="C700C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3634A"/>
    <w:multiLevelType w:val="hybridMultilevel"/>
    <w:tmpl w:val="9ABE18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51C68F2"/>
    <w:multiLevelType w:val="hybridMultilevel"/>
    <w:tmpl w:val="B8DA2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FF033D"/>
    <w:multiLevelType w:val="hybridMultilevel"/>
    <w:tmpl w:val="CFF213A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80F7442"/>
    <w:multiLevelType w:val="hybridMultilevel"/>
    <w:tmpl w:val="AC20C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4A7ADD"/>
    <w:multiLevelType w:val="hybridMultilevel"/>
    <w:tmpl w:val="67F48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0BA"/>
    <w:rsid w:val="00006471"/>
    <w:rsid w:val="000D2362"/>
    <w:rsid w:val="00110F89"/>
    <w:rsid w:val="001B13EE"/>
    <w:rsid w:val="001E694A"/>
    <w:rsid w:val="0020208E"/>
    <w:rsid w:val="002528FA"/>
    <w:rsid w:val="00284890"/>
    <w:rsid w:val="002A11BC"/>
    <w:rsid w:val="002B409E"/>
    <w:rsid w:val="002C6509"/>
    <w:rsid w:val="002D46A1"/>
    <w:rsid w:val="0033217C"/>
    <w:rsid w:val="00364130"/>
    <w:rsid w:val="003B016D"/>
    <w:rsid w:val="003B0EA7"/>
    <w:rsid w:val="003D10BA"/>
    <w:rsid w:val="004A2F56"/>
    <w:rsid w:val="004C4A78"/>
    <w:rsid w:val="004E530E"/>
    <w:rsid w:val="004E633B"/>
    <w:rsid w:val="005568EF"/>
    <w:rsid w:val="005740D5"/>
    <w:rsid w:val="00590376"/>
    <w:rsid w:val="005F6ACF"/>
    <w:rsid w:val="00602CC6"/>
    <w:rsid w:val="00675D8B"/>
    <w:rsid w:val="006B66FD"/>
    <w:rsid w:val="006F3B05"/>
    <w:rsid w:val="00760243"/>
    <w:rsid w:val="007C63E5"/>
    <w:rsid w:val="008A7B51"/>
    <w:rsid w:val="008C72EE"/>
    <w:rsid w:val="008D354C"/>
    <w:rsid w:val="008E46AD"/>
    <w:rsid w:val="008F0C7E"/>
    <w:rsid w:val="00913332"/>
    <w:rsid w:val="00973D60"/>
    <w:rsid w:val="00A2107D"/>
    <w:rsid w:val="00A42A26"/>
    <w:rsid w:val="00AD7B55"/>
    <w:rsid w:val="00BE6502"/>
    <w:rsid w:val="00C25AEF"/>
    <w:rsid w:val="00C41437"/>
    <w:rsid w:val="00C63026"/>
    <w:rsid w:val="00C67350"/>
    <w:rsid w:val="00C82B4D"/>
    <w:rsid w:val="00D264AF"/>
    <w:rsid w:val="00D312F0"/>
    <w:rsid w:val="00D47460"/>
    <w:rsid w:val="00D8519E"/>
    <w:rsid w:val="00DA3E4D"/>
    <w:rsid w:val="00DD4710"/>
    <w:rsid w:val="00DF4F06"/>
    <w:rsid w:val="00E37236"/>
    <w:rsid w:val="00F065E9"/>
    <w:rsid w:val="00F426D7"/>
    <w:rsid w:val="00FE3DBB"/>
    <w:rsid w:val="00FF41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CEF60"/>
  <w15:docId w15:val="{4F5ECAA8-A476-46B7-A2E1-AF3FE6E0D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037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unhideWhenUsed/>
    <w:qFormat/>
    <w:rsid w:val="0059037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0376"/>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590376"/>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8C72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BD874E6-8C4E-4B98-AF37-098641A0CED8}"/>
</file>

<file path=customXml/itemProps2.xml><?xml version="1.0" encoding="utf-8"?>
<ds:datastoreItem xmlns:ds="http://schemas.openxmlformats.org/officeDocument/2006/customXml" ds:itemID="{D7414B16-9F33-4A2D-AB19-B07C83E43489}"/>
</file>

<file path=customXml/itemProps3.xml><?xml version="1.0" encoding="utf-8"?>
<ds:datastoreItem xmlns:ds="http://schemas.openxmlformats.org/officeDocument/2006/customXml" ds:itemID="{E34318C4-F70D-4395-AB56-6BBE05FF337F}"/>
</file>

<file path=docProps/app.xml><?xml version="1.0" encoding="utf-8"?>
<Properties xmlns="http://schemas.openxmlformats.org/officeDocument/2006/extended-properties" xmlns:vt="http://schemas.openxmlformats.org/officeDocument/2006/docPropsVTypes">
  <Template>Normal</Template>
  <TotalTime>4</TotalTime>
  <Pages>1</Pages>
  <Words>482</Words>
  <Characters>2749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Nathalie Samy (Staff)</dc:creator>
  <cp:lastModifiedBy>Miss C Lee</cp:lastModifiedBy>
  <cp:revision>4</cp:revision>
  <dcterms:created xsi:type="dcterms:W3CDTF">2025-09-11T13:47:00Z</dcterms:created>
  <dcterms:modified xsi:type="dcterms:W3CDTF">2025-09-11T13:48:00Z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ies>
</file>