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1005B" w14:textId="50EE434A" w:rsidR="00130AC7" w:rsidRDefault="00130AC7" w:rsidP="00130AC7">
      <w:pPr>
        <w:jc w:val="center"/>
        <w:rPr>
          <w:rFonts w:ascii="Arial" w:hAnsi="Arial" w:cs="Arial"/>
          <w:b/>
          <w:bCs/>
          <w:color w:val="333333"/>
          <w:shd w:val="clear" w:color="auto" w:fill="FFFFFF"/>
        </w:rPr>
      </w:pPr>
      <w:r w:rsidRPr="00130AC7">
        <w:rPr>
          <w:rFonts w:ascii="Arial" w:hAnsi="Arial" w:cs="Arial"/>
          <w:b/>
          <w:bCs/>
          <w:color w:val="333333"/>
          <w:shd w:val="clear" w:color="auto" w:fill="FFFFFF"/>
        </w:rPr>
        <w:t>Priory Belvoir Media Studies</w:t>
      </w:r>
    </w:p>
    <w:p w14:paraId="5F985D99" w14:textId="147578FC" w:rsidR="00130AC7" w:rsidRPr="00130AC7" w:rsidRDefault="00130AC7" w:rsidP="00130AC7">
      <w:pPr>
        <w:rPr>
          <w:rFonts w:ascii="Arial" w:hAnsi="Arial" w:cs="Arial"/>
          <w:b/>
          <w:bCs/>
          <w:color w:val="333333"/>
          <w:shd w:val="clear" w:color="auto" w:fill="FFFFFF"/>
        </w:rPr>
      </w:pPr>
      <w:r>
        <w:rPr>
          <w:rFonts w:ascii="Arial" w:hAnsi="Arial" w:cs="Arial"/>
          <w:b/>
          <w:bCs/>
          <w:color w:val="333333"/>
          <w:shd w:val="clear" w:color="auto" w:fill="FFFFFF"/>
        </w:rPr>
        <w:t>Curriculum Intent</w:t>
      </w:r>
    </w:p>
    <w:p w14:paraId="3948E5BB" w14:textId="70A8D4AC" w:rsidR="000C4687" w:rsidRDefault="000C4687">
      <w:pPr>
        <w:rPr>
          <w:rFonts w:ascii="Arial" w:hAnsi="Arial" w:cs="Arial"/>
          <w:color w:val="333333"/>
          <w:shd w:val="clear" w:color="auto" w:fill="FFFFFF"/>
        </w:rPr>
      </w:pPr>
      <w:r>
        <w:rPr>
          <w:rFonts w:ascii="Arial" w:hAnsi="Arial" w:cs="Arial"/>
          <w:color w:val="333333"/>
          <w:shd w:val="clear" w:color="auto" w:fill="FFFFFF"/>
        </w:rPr>
        <w:t>The primary intent of the GCSE Media Studies curriculum is to offer out students the opportunity to explore and engage with a wide variety of media texts, both past and present, in order to allow them to question, define and distinguish their place in the world. We focus on four key media concepts: Media Audiences, Media Representation, Media Industries, and Media Language</w:t>
      </w:r>
      <w:r w:rsidR="007C4B61">
        <w:rPr>
          <w:rFonts w:ascii="Arial" w:hAnsi="Arial" w:cs="Arial"/>
          <w:color w:val="333333"/>
          <w:shd w:val="clear" w:color="auto" w:fill="FFFFFF"/>
        </w:rPr>
        <w:t xml:space="preserve">. Within these four areas, we also consider the contexts in which our set texts were created in order to further understand how texts are influenced by and are representative of specific eras in time. </w:t>
      </w:r>
      <w:r w:rsidR="002C6071">
        <w:rPr>
          <w:rFonts w:ascii="Arial" w:hAnsi="Arial" w:cs="Arial"/>
          <w:color w:val="333333"/>
          <w:shd w:val="clear" w:color="auto" w:fill="FFFFFF"/>
        </w:rPr>
        <w:t>Examples of all the following media forms will be studied:</w:t>
      </w:r>
    </w:p>
    <w:p w14:paraId="67A830E0" w14:textId="5240205E" w:rsidR="002C6071" w:rsidRDefault="002C6071" w:rsidP="002C6071">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Advertising and marketing</w:t>
      </w:r>
    </w:p>
    <w:p w14:paraId="01269F21" w14:textId="63892299" w:rsidR="002C6071" w:rsidRDefault="002C6071" w:rsidP="002C6071">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Film</w:t>
      </w:r>
    </w:p>
    <w:p w14:paraId="1F01362E" w14:textId="3E39233F" w:rsidR="002C6071" w:rsidRDefault="002C6071" w:rsidP="002C6071">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Magazines</w:t>
      </w:r>
    </w:p>
    <w:p w14:paraId="3109F570" w14:textId="1BD822EE" w:rsidR="002C6071" w:rsidRDefault="002C6071" w:rsidP="002C6071">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Music video and online, social and participatory media</w:t>
      </w:r>
    </w:p>
    <w:p w14:paraId="4DC0C473" w14:textId="4C789952" w:rsidR="002C6071" w:rsidRDefault="002C6071" w:rsidP="002C6071">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Newspapers</w:t>
      </w:r>
    </w:p>
    <w:p w14:paraId="367A9BE0" w14:textId="4303CFFD" w:rsidR="002C6071" w:rsidRDefault="002C6071" w:rsidP="002C6071">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Radio</w:t>
      </w:r>
    </w:p>
    <w:p w14:paraId="044F0404" w14:textId="75B026BF" w:rsidR="002C6071" w:rsidRDefault="002C6071" w:rsidP="002C6071">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Television</w:t>
      </w:r>
    </w:p>
    <w:p w14:paraId="527A3642" w14:textId="08D49C8F" w:rsidR="002C6071" w:rsidRPr="002C6071" w:rsidRDefault="002C6071" w:rsidP="002C6071">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Video games</w:t>
      </w:r>
    </w:p>
    <w:p w14:paraId="28A1E976" w14:textId="5E362815" w:rsidR="007F02DB" w:rsidRDefault="007F02DB">
      <w:pPr>
        <w:rPr>
          <w:rFonts w:ascii="Arial" w:hAnsi="Arial" w:cs="Arial"/>
          <w:color w:val="333333"/>
          <w:shd w:val="clear" w:color="auto" w:fill="FFFFFF"/>
        </w:rPr>
      </w:pPr>
      <w:r>
        <w:rPr>
          <w:rFonts w:ascii="Arial" w:hAnsi="Arial" w:cs="Arial"/>
          <w:color w:val="333333"/>
          <w:shd w:val="clear" w:color="auto" w:fill="FFFFFF"/>
        </w:rPr>
        <w:t xml:space="preserve">Additionally, students are given the opportunity to design, create and evaluate </w:t>
      </w:r>
      <w:r w:rsidR="004F6FEC">
        <w:rPr>
          <w:rFonts w:ascii="Arial" w:hAnsi="Arial" w:cs="Arial"/>
          <w:color w:val="333333"/>
          <w:shd w:val="clear" w:color="auto" w:fill="FFFFFF"/>
        </w:rPr>
        <w:t xml:space="preserve">their own media product as part of the course, alongside the formal written GCSE examinations. This ensures that students of varying academic abilities are able to access the course and gain a high level qualification. </w:t>
      </w:r>
    </w:p>
    <w:p w14:paraId="064F9C91" w14:textId="1A989A4A" w:rsidR="00F36BB7" w:rsidRDefault="004F6FEC">
      <w:pPr>
        <w:rPr>
          <w:rFonts w:ascii="Arial" w:hAnsi="Arial" w:cs="Arial"/>
        </w:rPr>
      </w:pPr>
      <w:r>
        <w:rPr>
          <w:rFonts w:ascii="Arial" w:hAnsi="Arial" w:cs="Arial"/>
        </w:rPr>
        <w:t xml:space="preserve">As a new subject to the options block, we have not yet developed our cultural capital opportunities; however, this is set to change over the course of the next few years. We have looked into various options for allowing students to engage with the media outside of the classroom and are currently looking into </w:t>
      </w:r>
      <w:r w:rsidR="00AB4C67">
        <w:rPr>
          <w:rFonts w:ascii="Arial" w:hAnsi="Arial" w:cs="Arial"/>
        </w:rPr>
        <w:t xml:space="preserve">educational visits to the Warner Bros. Studio Tour London: The Making of Harry Potter, alongside potential visits to Confetti college in Nottingham city centre. Our aim is to widen to our students’ understanding of career paths within the media and how their qualification could help them with their further studies and careers. </w:t>
      </w:r>
    </w:p>
    <w:p w14:paraId="6B63BF5A" w14:textId="6CB0E1EB" w:rsidR="00AB4C67" w:rsidRDefault="00AB4C67">
      <w:pPr>
        <w:rPr>
          <w:rFonts w:ascii="Arial" w:hAnsi="Arial" w:cs="Arial"/>
        </w:rPr>
      </w:pPr>
    </w:p>
    <w:p w14:paraId="58D7E8E2" w14:textId="37191DBE" w:rsidR="00AB4C67" w:rsidRDefault="00AB4C67">
      <w:pPr>
        <w:rPr>
          <w:rFonts w:ascii="Arial" w:hAnsi="Arial" w:cs="Arial"/>
          <w:b/>
          <w:bCs/>
        </w:rPr>
      </w:pPr>
      <w:r>
        <w:rPr>
          <w:rFonts w:ascii="Arial" w:hAnsi="Arial" w:cs="Arial"/>
          <w:b/>
          <w:bCs/>
        </w:rPr>
        <w:t xml:space="preserve">Curriculum Implementation </w:t>
      </w:r>
    </w:p>
    <w:p w14:paraId="251332AC" w14:textId="5E8D9C2D" w:rsidR="00A65A42" w:rsidRDefault="006F7314" w:rsidP="00A65A42">
      <w:pPr>
        <w:rPr>
          <w:rFonts w:ascii="Arial" w:hAnsi="Arial" w:cs="Arial"/>
        </w:rPr>
      </w:pPr>
      <w:r>
        <w:rPr>
          <w:rFonts w:ascii="Arial" w:hAnsi="Arial" w:cs="Arial"/>
        </w:rPr>
        <w:t xml:space="preserve">We currently follow an adapted version of Route 2 (as suggested by Eduqas), which develops students’ understanding of the key concepts of media studies in a logical, more straight forward manner. Students initially study print texts at the beginning of Year 10, then move on to radio, and finally end the year with 12 weeks spent on their NEA work (coursework). Year 11 currently begins with an introduction to audio visual analysis focusing on TV, specifically Crime Drama, then we move on to Music Videos and the artists’ corresponding websites, finally ending with a strong focus on the final examinations in the summer term. </w:t>
      </w:r>
    </w:p>
    <w:p w14:paraId="4F376B39" w14:textId="07ABC6E0" w:rsidR="00A65A42" w:rsidRDefault="00A65A42" w:rsidP="00A65A42">
      <w:pPr>
        <w:rPr>
          <w:rFonts w:ascii="Arial" w:hAnsi="Arial" w:cs="Arial"/>
        </w:rPr>
      </w:pPr>
      <w:r>
        <w:rPr>
          <w:rFonts w:ascii="Arial" w:hAnsi="Arial" w:cs="Arial"/>
        </w:rPr>
        <w:t xml:space="preserve">Most formal exam practice will take place after all set products have been studied; however, exam style questions will be practiced throughout Year 11, based on the </w:t>
      </w:r>
      <w:r w:rsidR="00A133A9">
        <w:rPr>
          <w:rFonts w:ascii="Arial" w:hAnsi="Arial" w:cs="Arial"/>
        </w:rPr>
        <w:t xml:space="preserve">key concepts being studied in relation to the set products. Students will also sit a mock examination for Component 1 during the school’s mock exam period in November. </w:t>
      </w:r>
    </w:p>
    <w:p w14:paraId="543C5712" w14:textId="29E53A90" w:rsidR="00414F0A" w:rsidRDefault="00414F0A" w:rsidP="00A65A42">
      <w:pPr>
        <w:rPr>
          <w:rFonts w:ascii="Arial" w:hAnsi="Arial" w:cs="Arial"/>
        </w:rPr>
      </w:pPr>
    </w:p>
    <w:p w14:paraId="5A0464CD" w14:textId="49EC1F94" w:rsidR="00414F0A" w:rsidRDefault="00414F0A" w:rsidP="00A65A42">
      <w:pPr>
        <w:rPr>
          <w:rFonts w:ascii="Arial" w:hAnsi="Arial" w:cs="Arial"/>
          <w:b/>
          <w:bCs/>
        </w:rPr>
      </w:pPr>
      <w:r>
        <w:rPr>
          <w:rFonts w:ascii="Arial" w:hAnsi="Arial" w:cs="Arial"/>
          <w:b/>
          <w:bCs/>
        </w:rPr>
        <w:t>Curriculum Impact</w:t>
      </w:r>
    </w:p>
    <w:p w14:paraId="02845B2B" w14:textId="319B858C" w:rsidR="00414F0A" w:rsidRPr="00511662" w:rsidRDefault="00511662" w:rsidP="00511662">
      <w:pPr>
        <w:pStyle w:val="ListParagraph"/>
        <w:numPr>
          <w:ilvl w:val="0"/>
          <w:numId w:val="7"/>
        </w:numPr>
        <w:rPr>
          <w:rFonts w:ascii="Arial" w:hAnsi="Arial" w:cs="Arial"/>
          <w:b/>
          <w:bCs/>
          <w:u w:val="single"/>
        </w:rPr>
      </w:pPr>
      <w:r>
        <w:rPr>
          <w:rFonts w:ascii="Arial" w:hAnsi="Arial" w:cs="Arial"/>
        </w:rPr>
        <w:t>To successfully prepare students for their Media Studies GCSE examinations</w:t>
      </w:r>
    </w:p>
    <w:p w14:paraId="365F1969" w14:textId="6F90E3A6" w:rsidR="00511662" w:rsidRPr="00511662" w:rsidRDefault="00511662" w:rsidP="00511662">
      <w:pPr>
        <w:pStyle w:val="ListParagraph"/>
        <w:numPr>
          <w:ilvl w:val="0"/>
          <w:numId w:val="7"/>
        </w:numPr>
        <w:rPr>
          <w:rFonts w:ascii="Arial" w:hAnsi="Arial" w:cs="Arial"/>
          <w:b/>
          <w:bCs/>
          <w:u w:val="single"/>
        </w:rPr>
      </w:pPr>
      <w:r>
        <w:rPr>
          <w:rFonts w:ascii="Arial" w:hAnsi="Arial" w:cs="Arial"/>
        </w:rPr>
        <w:t>To encourage students to carefully consider their own understanding and consumption of the media in its various forms</w:t>
      </w:r>
    </w:p>
    <w:p w14:paraId="247A4407" w14:textId="0B16F6B0" w:rsidR="00511662" w:rsidRPr="00511662" w:rsidRDefault="00511662" w:rsidP="00511662">
      <w:pPr>
        <w:pStyle w:val="ListParagraph"/>
        <w:numPr>
          <w:ilvl w:val="0"/>
          <w:numId w:val="7"/>
        </w:numPr>
        <w:rPr>
          <w:rFonts w:ascii="Arial" w:hAnsi="Arial" w:cs="Arial"/>
          <w:b/>
          <w:bCs/>
          <w:u w:val="single"/>
        </w:rPr>
      </w:pPr>
      <w:r>
        <w:rPr>
          <w:rFonts w:ascii="Arial" w:hAnsi="Arial" w:cs="Arial"/>
        </w:rPr>
        <w:t>To promote a healthy curiosity of the wider world and the way it is represented by the media</w:t>
      </w:r>
    </w:p>
    <w:p w14:paraId="0B026F78" w14:textId="1BC8A8B0" w:rsidR="00511662" w:rsidRPr="00511662" w:rsidRDefault="00511662" w:rsidP="00511662">
      <w:pPr>
        <w:pStyle w:val="ListParagraph"/>
        <w:numPr>
          <w:ilvl w:val="0"/>
          <w:numId w:val="7"/>
        </w:numPr>
        <w:rPr>
          <w:rFonts w:ascii="Arial" w:hAnsi="Arial" w:cs="Arial"/>
          <w:b/>
          <w:bCs/>
          <w:u w:val="single"/>
        </w:rPr>
      </w:pPr>
      <w:r>
        <w:rPr>
          <w:rFonts w:ascii="Arial" w:hAnsi="Arial" w:cs="Arial"/>
        </w:rPr>
        <w:t>To encourage students to study media at A Level and beyond</w:t>
      </w:r>
    </w:p>
    <w:p w14:paraId="7BFC2B4B" w14:textId="3B50814A" w:rsidR="00511662" w:rsidRPr="00511662" w:rsidRDefault="00511662" w:rsidP="00511662">
      <w:pPr>
        <w:pStyle w:val="ListParagraph"/>
        <w:numPr>
          <w:ilvl w:val="0"/>
          <w:numId w:val="7"/>
        </w:numPr>
        <w:rPr>
          <w:rFonts w:ascii="Arial" w:hAnsi="Arial" w:cs="Arial"/>
          <w:b/>
          <w:bCs/>
          <w:u w:val="single"/>
        </w:rPr>
      </w:pPr>
      <w:r>
        <w:rPr>
          <w:rFonts w:ascii="Arial" w:hAnsi="Arial" w:cs="Arial"/>
        </w:rPr>
        <w:t>To provide cultural experiences and educational opportunities related to different areas of the media</w:t>
      </w:r>
    </w:p>
    <w:sectPr w:rsidR="00511662" w:rsidRPr="005116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33F30"/>
    <w:multiLevelType w:val="hybridMultilevel"/>
    <w:tmpl w:val="AD9E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622C2D"/>
    <w:multiLevelType w:val="hybridMultilevel"/>
    <w:tmpl w:val="FBB8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5D3244"/>
    <w:multiLevelType w:val="hybridMultilevel"/>
    <w:tmpl w:val="2192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0F37C1"/>
    <w:multiLevelType w:val="hybridMultilevel"/>
    <w:tmpl w:val="53EC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A70FF7"/>
    <w:multiLevelType w:val="hybridMultilevel"/>
    <w:tmpl w:val="3F40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7935E0"/>
    <w:multiLevelType w:val="hybridMultilevel"/>
    <w:tmpl w:val="3474A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CA18A5"/>
    <w:multiLevelType w:val="hybridMultilevel"/>
    <w:tmpl w:val="4E6AA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AC7"/>
    <w:rsid w:val="000C4687"/>
    <w:rsid w:val="00130AC7"/>
    <w:rsid w:val="002C6071"/>
    <w:rsid w:val="00414F0A"/>
    <w:rsid w:val="004F6FEC"/>
    <w:rsid w:val="00511662"/>
    <w:rsid w:val="005B3C64"/>
    <w:rsid w:val="0060695C"/>
    <w:rsid w:val="006F7314"/>
    <w:rsid w:val="007C4B61"/>
    <w:rsid w:val="007F02DB"/>
    <w:rsid w:val="00814D69"/>
    <w:rsid w:val="00A133A9"/>
    <w:rsid w:val="00A65A42"/>
    <w:rsid w:val="00AB4C67"/>
    <w:rsid w:val="00C4414C"/>
    <w:rsid w:val="00D55285"/>
    <w:rsid w:val="00DC3F1C"/>
    <w:rsid w:val="00F36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1ABE1"/>
  <w15:chartTrackingRefBased/>
  <w15:docId w15:val="{031C8EFD-A915-4B74-9058-83638901B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C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SharedWithUsers xmlns="09cd4fe1-a6b5-43d7-a6f3-b4cc12fa0615">
      <UserInfo>
        <DisplayName/>
        <AccountId xsi:nil="true"/>
        <AccountType/>
      </UserInfo>
    </SharedWithUsers>
    <MediaLengthInSeconds xmlns="1d18a816-e86f-47fc-b407-e5a80aa93d11" xsi:nil="true"/>
  </documentManagement>
</p:properties>
</file>

<file path=customXml/itemProps1.xml><?xml version="1.0" encoding="utf-8"?>
<ds:datastoreItem xmlns:ds="http://schemas.openxmlformats.org/officeDocument/2006/customXml" ds:itemID="{B8338978-61FC-4223-B9BF-5071EB4B407D}"/>
</file>

<file path=customXml/itemProps2.xml><?xml version="1.0" encoding="utf-8"?>
<ds:datastoreItem xmlns:ds="http://schemas.openxmlformats.org/officeDocument/2006/customXml" ds:itemID="{069922C2-C4C0-43F4-B64D-ACAB3A1A3EB4}">
  <ds:schemaRefs>
    <ds:schemaRef ds:uri="http://schemas.microsoft.com/sharepoint/v3/contenttype/forms"/>
  </ds:schemaRefs>
</ds:datastoreItem>
</file>

<file path=customXml/itemProps3.xml><?xml version="1.0" encoding="utf-8"?>
<ds:datastoreItem xmlns:ds="http://schemas.openxmlformats.org/officeDocument/2006/customXml" ds:itemID="{2AC93757-B7EF-4BB3-B769-49EF2FACD088}">
  <ds:schemaRefs>
    <ds:schemaRef ds:uri="http://schemas.microsoft.com/office/2006/metadata/properties"/>
    <ds:schemaRef ds:uri="http://schemas.microsoft.com/office/infopath/2007/PartnerControls"/>
    <ds:schemaRef ds:uri="http://schemas.microsoft.com/sharepoint/v3"/>
    <ds:schemaRef ds:uri="5b38f87e-8ac1-4239-aa66-013fa3aa1783"/>
    <ds:schemaRef ds:uri="1d18a816-e86f-47fc-b407-e5a80aa93d11"/>
    <ds:schemaRef ds:uri="09cd4fe1-a6b5-43d7-a6f3-b4cc12fa061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Langley</dc:creator>
  <cp:keywords/>
  <dc:description/>
  <cp:lastModifiedBy>Mrs E Langley</cp:lastModifiedBy>
  <cp:revision>4</cp:revision>
  <dcterms:created xsi:type="dcterms:W3CDTF">2022-08-25T15:24:00Z</dcterms:created>
  <dcterms:modified xsi:type="dcterms:W3CDTF">2025-11-06T19:40:00Z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310000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MediaServiceImageTags">
    <vt:lpwstr/>
  </property>
</Properties>
</file>