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274671AA" w14:textId="77777777" w:rsidTr="0B860BD2">
        <w:tc>
          <w:tcPr>
            <w:tcW w:w="22250" w:type="dxa"/>
            <w:gridSpan w:val="7"/>
            <w:shd w:val="clear" w:color="auto" w:fill="548DD4" w:themeFill="text2" w:themeFillTint="99"/>
          </w:tcPr>
          <w:p w14:paraId="5474FE23" w14:textId="3C299B94" w:rsidR="0048225B" w:rsidRPr="00967D4D" w:rsidRDefault="00E84013" w:rsidP="00F208A0">
            <w:pPr>
              <w:jc w:val="center"/>
              <w:rPr>
                <w:b/>
              </w:rPr>
            </w:pPr>
            <w:r>
              <w:rPr>
                <w:b/>
              </w:rPr>
              <w:t xml:space="preserve">   </w:t>
            </w:r>
            <w:r w:rsidR="0048225B" w:rsidRPr="00967D4D">
              <w:rPr>
                <w:b/>
              </w:rPr>
              <w:t>KS</w:t>
            </w:r>
            <w:r w:rsidR="00524F25">
              <w:rPr>
                <w:b/>
              </w:rPr>
              <w:t>4</w:t>
            </w:r>
            <w:r w:rsidR="0048225B" w:rsidRPr="00967D4D">
              <w:rPr>
                <w:b/>
              </w:rPr>
              <w:t xml:space="preserve"> Curriculum Plan</w:t>
            </w:r>
            <w:r w:rsidR="00A830A0">
              <w:rPr>
                <w:b/>
              </w:rPr>
              <w:t xml:space="preserve">: </w:t>
            </w:r>
            <w:r w:rsidR="009760B6">
              <w:rPr>
                <w:b/>
              </w:rPr>
              <w:t xml:space="preserve">GEOGRAPHY - </w:t>
            </w:r>
            <w:r w:rsidR="00A830A0">
              <w:rPr>
                <w:b/>
              </w:rPr>
              <w:t xml:space="preserve">YEAR </w:t>
            </w:r>
            <w:r w:rsidR="00524F25">
              <w:rPr>
                <w:b/>
              </w:rPr>
              <w:t>10</w:t>
            </w:r>
          </w:p>
        </w:tc>
      </w:tr>
      <w:tr w:rsidR="0048225B" w14:paraId="36C3C8EE" w14:textId="77777777" w:rsidTr="0B860BD2">
        <w:tc>
          <w:tcPr>
            <w:tcW w:w="959" w:type="dxa"/>
            <w:shd w:val="clear" w:color="auto" w:fill="DBE5F1" w:themeFill="accent1" w:themeFillTint="33"/>
          </w:tcPr>
          <w:p w14:paraId="54833E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49F91A7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7479E81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03C929B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7526BC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FFCCB3E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00DD43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939294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16B2BFC" w14:textId="3AE4B8C4" w:rsidR="0048225B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73910C19" w14:textId="33D1B777" w:rsidR="00AE782D" w:rsidRPr="00AE782D" w:rsidRDefault="00AE782D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darkGreen"/>
              </w:rPr>
            </w:pPr>
            <w:r w:rsidRPr="00AE782D">
              <w:rPr>
                <w:b/>
                <w:sz w:val="18"/>
                <w:szCs w:val="18"/>
                <w:highlight w:val="darkGreen"/>
              </w:rPr>
              <w:t>SMSC</w:t>
            </w:r>
          </w:p>
          <w:p w14:paraId="07830B76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5B6816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2B4FE80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494693E" w14:textId="39675759" w:rsidR="008A15CA" w:rsidRPr="00967D4D" w:rsidRDefault="008A15CA">
            <w:pPr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BE5F1" w:themeFill="accent1" w:themeFillTint="33"/>
          </w:tcPr>
          <w:p w14:paraId="4C9622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72DB4A31" w14:textId="77777777" w:rsidTr="0B860BD2">
        <w:tc>
          <w:tcPr>
            <w:tcW w:w="22250" w:type="dxa"/>
            <w:gridSpan w:val="7"/>
            <w:shd w:val="clear" w:color="auto" w:fill="C2D69B" w:themeFill="accent3" w:themeFillTint="99"/>
          </w:tcPr>
          <w:p w14:paraId="10003419" w14:textId="193B43BC" w:rsidR="0048225B" w:rsidRPr="00207E37" w:rsidRDefault="0048225B" w:rsidP="00297FAB">
            <w:pPr>
              <w:rPr>
                <w:b/>
                <w:sz w:val="16"/>
                <w:szCs w:val="16"/>
              </w:rPr>
            </w:pPr>
          </w:p>
        </w:tc>
      </w:tr>
      <w:tr w:rsidR="006070C7" w14:paraId="20068516" w14:textId="77777777" w:rsidTr="0B860BD2">
        <w:trPr>
          <w:trHeight w:val="980"/>
        </w:trPr>
        <w:tc>
          <w:tcPr>
            <w:tcW w:w="959" w:type="dxa"/>
          </w:tcPr>
          <w:p w14:paraId="61BA32F5" w14:textId="56879F9F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304" w:type="dxa"/>
          </w:tcPr>
          <w:p w14:paraId="4B14DDFD" w14:textId="2D244822" w:rsidR="006070C7" w:rsidRPr="00750DFE" w:rsidRDefault="00E631C2" w:rsidP="006070C7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NATURAL HAZARDS: CLIMATE CHANGE</w:t>
            </w:r>
            <w:r w:rsidR="006070C7" w:rsidRPr="007161D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br/>
            </w:r>
            <w:r w:rsidR="006070C7" w:rsidRPr="007161D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br/>
            </w:r>
          </w:p>
          <w:p w14:paraId="381EAA18" w14:textId="491C9027" w:rsidR="006070C7" w:rsidRPr="00750DFE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0B7036BC" w14:textId="030ED347" w:rsidR="006070C7" w:rsidRPr="009760B6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9760B6">
              <w:rPr>
                <w:b/>
                <w:bCs/>
                <w:sz w:val="16"/>
                <w:szCs w:val="16"/>
              </w:rPr>
              <w:t>Substantive Knowledge:</w:t>
            </w:r>
          </w:p>
          <w:p w14:paraId="04650584" w14:textId="67DA1937" w:rsidR="006070C7" w:rsidRPr="00207E37" w:rsidRDefault="00E631C2" w:rsidP="006070C7">
            <w:pPr>
              <w:rPr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Short-term and long-tern evidence for climate change, causes – natural and human, enhanced greenhouse effect, effects of cc, responses to cc – mitigation and adaptation strategies. COP (30).</w:t>
            </w:r>
          </w:p>
          <w:p w14:paraId="30383040" w14:textId="0CCDADF2" w:rsidR="006070C7" w:rsidRPr="00207E37" w:rsidRDefault="006070C7" w:rsidP="006070C7">
            <w:pPr>
              <w:rPr>
                <w:sz w:val="16"/>
                <w:szCs w:val="16"/>
              </w:rPr>
            </w:pPr>
            <w:r w:rsidRPr="009760B6">
              <w:rPr>
                <w:b/>
                <w:sz w:val="16"/>
                <w:szCs w:val="16"/>
              </w:rPr>
              <w:t>Disciplinary Knowledge:</w:t>
            </w:r>
            <w:r>
              <w:rPr>
                <w:bCs/>
                <w:sz w:val="16"/>
                <w:szCs w:val="16"/>
              </w:rPr>
              <w:t xml:space="preserve"> Interpreting data, describing distribution, photo analysis</w:t>
            </w:r>
            <w:r w:rsidR="00E631C2">
              <w:rPr>
                <w:bCs/>
                <w:sz w:val="16"/>
                <w:szCs w:val="16"/>
              </w:rPr>
              <w:t xml:space="preserve">, </w:t>
            </w:r>
            <w:r w:rsidR="00EB1343">
              <w:rPr>
                <w:bCs/>
                <w:sz w:val="16"/>
                <w:szCs w:val="16"/>
              </w:rPr>
              <w:t>interpreting a range of graphs/statistical data</w:t>
            </w:r>
          </w:p>
          <w:p w14:paraId="2F6E2A6A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769FD0AD" w14:textId="3BB26B18" w:rsidR="006070C7" w:rsidRPr="00207E3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544" w:type="dxa"/>
          </w:tcPr>
          <w:p w14:paraId="56D5DC97" w14:textId="4721CE78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All lessons have a review of previous learning via low stake quizzes (multiple choice, fill in the </w:t>
            </w:r>
            <w:r w:rsidRPr="009B7BA9">
              <w:rPr>
                <w:sz w:val="16"/>
                <w:szCs w:val="16"/>
                <w:highlight w:val="green"/>
              </w:rPr>
              <w:t>blanks, true or false, re-ordering) and stretch and challenge tasks.</w:t>
            </w:r>
          </w:p>
          <w:p w14:paraId="1768EDA1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3C859E51" w14:textId="5BD309A7" w:rsidR="006070C7" w:rsidRDefault="006070C7" w:rsidP="006070C7">
            <w:pPr>
              <w:rPr>
                <w:sz w:val="16"/>
                <w:szCs w:val="16"/>
              </w:rPr>
            </w:pPr>
            <w:r w:rsidRPr="00EB1343">
              <w:rPr>
                <w:sz w:val="16"/>
                <w:szCs w:val="16"/>
                <w:highlight w:val="green"/>
              </w:rPr>
              <w:t>MCQ</w:t>
            </w:r>
            <w:r w:rsidR="00EB1343" w:rsidRPr="00EB1343">
              <w:rPr>
                <w:sz w:val="16"/>
                <w:szCs w:val="16"/>
                <w:highlight w:val="green"/>
              </w:rPr>
              <w:t xml:space="preserve"> and whole class feedback task – 9-12 marker</w:t>
            </w:r>
          </w:p>
          <w:p w14:paraId="33622F3B" w14:textId="77777777" w:rsidR="00EB1343" w:rsidRDefault="00EB1343" w:rsidP="006070C7">
            <w:pPr>
              <w:rPr>
                <w:sz w:val="16"/>
                <w:szCs w:val="16"/>
              </w:rPr>
            </w:pPr>
          </w:p>
          <w:p w14:paraId="657C5F6D" w14:textId="0B4DC019" w:rsidR="00EB1343" w:rsidRPr="00207E37" w:rsidRDefault="00EB1343" w:rsidP="006070C7">
            <w:pPr>
              <w:rPr>
                <w:sz w:val="16"/>
                <w:szCs w:val="16"/>
              </w:rPr>
            </w:pPr>
            <w:r w:rsidRPr="00EB1343">
              <w:rPr>
                <w:sz w:val="16"/>
                <w:szCs w:val="16"/>
                <w:highlight w:val="yellow"/>
              </w:rPr>
              <w:t>End of Natural Hazards Assessment</w:t>
            </w:r>
          </w:p>
        </w:tc>
        <w:tc>
          <w:tcPr>
            <w:tcW w:w="5528" w:type="dxa"/>
          </w:tcPr>
          <w:p w14:paraId="7E87FC3A" w14:textId="10C5995F" w:rsidR="006070C7" w:rsidRPr="00645A68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562A6865" w14:textId="77777777" w:rsidR="006070C7" w:rsidRDefault="006070C7" w:rsidP="006070C7">
            <w:pPr>
              <w:rPr>
                <w:sz w:val="16"/>
                <w:szCs w:val="16"/>
              </w:rPr>
            </w:pPr>
            <w:r w:rsidRPr="00A72DDE">
              <w:rPr>
                <w:sz w:val="16"/>
                <w:szCs w:val="16"/>
                <w:highlight w:val="magenta"/>
              </w:rPr>
              <w:t>Assessme</w:t>
            </w:r>
            <w:r w:rsidR="00A72DDE" w:rsidRPr="00A72DDE">
              <w:rPr>
                <w:sz w:val="16"/>
                <w:szCs w:val="16"/>
                <w:highlight w:val="magenta"/>
              </w:rPr>
              <w:t>nts target misconceptions and build expertise in student responses to exam questions.</w:t>
            </w:r>
          </w:p>
          <w:p w14:paraId="2D791C88" w14:textId="77777777" w:rsidR="00A72DDE" w:rsidRDefault="00A72DDE" w:rsidP="006070C7">
            <w:pPr>
              <w:rPr>
                <w:sz w:val="16"/>
                <w:szCs w:val="16"/>
              </w:rPr>
            </w:pPr>
          </w:p>
          <w:p w14:paraId="3D2E65DF" w14:textId="27422AE4" w:rsidR="00A72DDE" w:rsidRPr="00207E37" w:rsidRDefault="00A72DDE" w:rsidP="006070C7">
            <w:pPr>
              <w:rPr>
                <w:sz w:val="16"/>
                <w:szCs w:val="16"/>
              </w:rPr>
            </w:pPr>
            <w:r w:rsidRPr="00A72DDE">
              <w:rPr>
                <w:sz w:val="16"/>
                <w:szCs w:val="16"/>
                <w:highlight w:val="cyan"/>
              </w:rPr>
              <w:t>This module picks up from M5 and 6 in year 9 to consider climate change withing the GCSE unit Natural Hazards</w:t>
            </w:r>
          </w:p>
        </w:tc>
        <w:tc>
          <w:tcPr>
            <w:tcW w:w="3119" w:type="dxa"/>
          </w:tcPr>
          <w:p w14:paraId="0AE212A9" w14:textId="7142E0B3" w:rsidR="006070C7" w:rsidRDefault="006070C7" w:rsidP="006070C7">
            <w:pPr>
              <w:rPr>
                <w:sz w:val="16"/>
                <w:szCs w:val="16"/>
              </w:rPr>
            </w:pPr>
          </w:p>
          <w:p w14:paraId="754A7A12" w14:textId="77777777" w:rsidR="00A72DDE" w:rsidRPr="00207E37" w:rsidRDefault="00A72DDE" w:rsidP="00A72DDE">
            <w:pPr>
              <w:rPr>
                <w:sz w:val="16"/>
                <w:szCs w:val="16"/>
                <w:highlight w:val="cyan"/>
              </w:rPr>
            </w:pPr>
            <w:r w:rsidRPr="7B6414C4">
              <w:rPr>
                <w:sz w:val="16"/>
                <w:szCs w:val="16"/>
                <w:highlight w:val="cyan"/>
              </w:rPr>
              <w:t>Language for learning techniques for writing</w:t>
            </w:r>
            <w:r>
              <w:rPr>
                <w:sz w:val="16"/>
                <w:szCs w:val="16"/>
                <w:highlight w:val="cyan"/>
              </w:rPr>
              <w:t>: PEEL paragraphs, TEA, write like a geographer</w:t>
            </w:r>
          </w:p>
          <w:p w14:paraId="6864C705" w14:textId="5FA800E2" w:rsidR="006070C7" w:rsidRDefault="006070C7" w:rsidP="006070C7">
            <w:pPr>
              <w:rPr>
                <w:sz w:val="16"/>
                <w:szCs w:val="16"/>
              </w:rPr>
            </w:pPr>
          </w:p>
          <w:p w14:paraId="7AE50277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787C95BD" w14:textId="77777777" w:rsidR="006070C7" w:rsidRDefault="006070C7" w:rsidP="006070C7">
            <w:pPr>
              <w:rPr>
                <w:sz w:val="16"/>
                <w:szCs w:val="16"/>
              </w:rPr>
            </w:pPr>
            <w:r w:rsidRPr="00A72DDE">
              <w:rPr>
                <w:sz w:val="16"/>
                <w:szCs w:val="16"/>
                <w:highlight w:val="cyan"/>
              </w:rPr>
              <w:t xml:space="preserve">Links to </w:t>
            </w:r>
            <w:r w:rsidR="00A72DDE" w:rsidRPr="00A72DDE">
              <w:rPr>
                <w:sz w:val="16"/>
                <w:szCs w:val="16"/>
                <w:highlight w:val="cyan"/>
              </w:rPr>
              <w:t>careers</w:t>
            </w:r>
            <w:r w:rsidRPr="00A72DDE">
              <w:rPr>
                <w:sz w:val="16"/>
                <w:szCs w:val="16"/>
                <w:highlight w:val="cyan"/>
              </w:rPr>
              <w:t xml:space="preserve"> as </w:t>
            </w:r>
            <w:r w:rsidR="00A72DDE" w:rsidRPr="00A72DDE">
              <w:rPr>
                <w:sz w:val="16"/>
                <w:szCs w:val="16"/>
                <w:highlight w:val="cyan"/>
              </w:rPr>
              <w:t>linked careers are explored throughout the module.</w:t>
            </w:r>
          </w:p>
          <w:p w14:paraId="3675DFAB" w14:textId="77777777" w:rsidR="00D676DD" w:rsidRPr="00207E37" w:rsidRDefault="00D676DD" w:rsidP="00D676DD">
            <w:pPr>
              <w:rPr>
                <w:sz w:val="16"/>
                <w:szCs w:val="16"/>
                <w:highlight w:val="magenta"/>
              </w:rPr>
            </w:pPr>
            <w:r w:rsidRPr="00BD496B">
              <w:rPr>
                <w:sz w:val="16"/>
                <w:szCs w:val="16"/>
                <w:highlight w:val="cyan"/>
              </w:rPr>
              <w:t>Misconception identification</w:t>
            </w:r>
          </w:p>
          <w:p w14:paraId="58518C80" w14:textId="77777777" w:rsidR="00A72DDE" w:rsidRDefault="00A72DDE" w:rsidP="006070C7">
            <w:pPr>
              <w:rPr>
                <w:sz w:val="16"/>
                <w:szCs w:val="16"/>
              </w:rPr>
            </w:pPr>
          </w:p>
          <w:p w14:paraId="13B3AFA1" w14:textId="5E89676C" w:rsidR="00A72DDE" w:rsidRPr="00207E37" w:rsidRDefault="00A72DDE" w:rsidP="006070C7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388E2CBC" w14:textId="2386DD14" w:rsidR="006070C7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demonstrate engagement as they are immediately confronted by their own misconceptions about </w:t>
            </w:r>
            <w:r w:rsidR="00A72DDE">
              <w:rPr>
                <w:sz w:val="18"/>
                <w:szCs w:val="18"/>
              </w:rPr>
              <w:t>climate change</w:t>
            </w:r>
          </w:p>
          <w:p w14:paraId="4156E85C" w14:textId="77777777" w:rsidR="006070C7" w:rsidRDefault="006070C7" w:rsidP="006070C7">
            <w:pPr>
              <w:rPr>
                <w:sz w:val="18"/>
                <w:szCs w:val="18"/>
              </w:rPr>
            </w:pPr>
          </w:p>
          <w:p w14:paraId="6F6565FD" w14:textId="08F4DA19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</w:t>
            </w:r>
            <w:r w:rsidR="00A72DDE">
              <w:rPr>
                <w:sz w:val="18"/>
                <w:szCs w:val="18"/>
              </w:rPr>
              <w:t>demonstrate drive as they desire to understand the facts about climate change.</w:t>
            </w:r>
          </w:p>
        </w:tc>
      </w:tr>
      <w:tr w:rsidR="006070C7" w14:paraId="0072E199" w14:textId="77777777" w:rsidTr="0B860BD2">
        <w:trPr>
          <w:trHeight w:val="1197"/>
        </w:trPr>
        <w:tc>
          <w:tcPr>
            <w:tcW w:w="959" w:type="dxa"/>
          </w:tcPr>
          <w:p w14:paraId="6A176E6E" w14:textId="2E13BEFD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 xml:space="preserve"> </w:t>
            </w:r>
            <w:r w:rsidRPr="000E48CD">
              <w:rPr>
                <w:sz w:val="16"/>
                <w:szCs w:val="16"/>
              </w:rPr>
              <w:t>- 2</w:t>
            </w:r>
          </w:p>
        </w:tc>
        <w:tc>
          <w:tcPr>
            <w:tcW w:w="1304" w:type="dxa"/>
          </w:tcPr>
          <w:p w14:paraId="55D8DD18" w14:textId="3CA01A08" w:rsidR="006070C7" w:rsidRPr="00750DFE" w:rsidRDefault="00E631C2" w:rsidP="006070C7">
            <w:pPr>
              <w:rPr>
                <w:b/>
                <w:bCs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t>URBAN ISSUES AND CHALLENGES</w:t>
            </w:r>
            <w:r w:rsidR="006070C7" w:rsidRPr="007161D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GB"/>
              </w:rPr>
              <w:br/>
            </w:r>
          </w:p>
        </w:tc>
        <w:tc>
          <w:tcPr>
            <w:tcW w:w="4678" w:type="dxa"/>
          </w:tcPr>
          <w:p w14:paraId="4E26B41C" w14:textId="63126282" w:rsidR="006070C7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>Substantive Knowledge:</w:t>
            </w:r>
          </w:p>
          <w:p w14:paraId="535A08B1" w14:textId="757B8542" w:rsidR="00D676DD" w:rsidRPr="00E92365" w:rsidRDefault="00D676DD" w:rsidP="006070C7">
            <w:pPr>
              <w:rPr>
                <w:sz w:val="16"/>
                <w:szCs w:val="16"/>
              </w:rPr>
            </w:pPr>
            <w:r w:rsidRPr="00E92365">
              <w:rPr>
                <w:sz w:val="16"/>
                <w:szCs w:val="16"/>
              </w:rPr>
              <w:t>Urbanisation, natural increase, rural to urban migration, push and pull factors</w:t>
            </w:r>
            <w:r w:rsidR="00E92365" w:rsidRPr="00E92365">
              <w:rPr>
                <w:sz w:val="16"/>
                <w:szCs w:val="16"/>
              </w:rPr>
              <w:t>, population structure, population pyramids, population density, overpopulation, youthful and ageing populations.</w:t>
            </w:r>
          </w:p>
          <w:p w14:paraId="1EB43B54" w14:textId="25FFD880" w:rsidR="00E92365" w:rsidRPr="00E92365" w:rsidRDefault="00E92365" w:rsidP="006070C7">
            <w:pPr>
              <w:rPr>
                <w:sz w:val="16"/>
                <w:szCs w:val="16"/>
              </w:rPr>
            </w:pPr>
            <w:r w:rsidRPr="00E92365">
              <w:rPr>
                <w:sz w:val="16"/>
                <w:szCs w:val="16"/>
              </w:rPr>
              <w:t xml:space="preserve">Urban change: Nottingham case study, Rapid urban growth: Mumbai case study – SoL and QoL, redevelopment. The Clarke-fisher model, The </w:t>
            </w:r>
            <w:r>
              <w:rPr>
                <w:sz w:val="16"/>
                <w:szCs w:val="16"/>
              </w:rPr>
              <w:t>D</w:t>
            </w:r>
            <w:r w:rsidRPr="00E92365">
              <w:rPr>
                <w:sz w:val="16"/>
                <w:szCs w:val="16"/>
              </w:rPr>
              <w:t xml:space="preserve">emographic Transition </w:t>
            </w:r>
            <w:r>
              <w:rPr>
                <w:sz w:val="16"/>
                <w:szCs w:val="16"/>
              </w:rPr>
              <w:t>M</w:t>
            </w:r>
            <w:r w:rsidRPr="00E92365">
              <w:rPr>
                <w:sz w:val="16"/>
                <w:szCs w:val="16"/>
              </w:rPr>
              <w:t>odel, Urban regeneration: Broadmarsh Nottingham (includes human fieldwork)</w:t>
            </w:r>
          </w:p>
          <w:p w14:paraId="158150AE" w14:textId="21579D7A" w:rsidR="006070C7" w:rsidRPr="00AE782D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3B436D1B" w14:textId="17FB147C" w:rsidR="006070C7" w:rsidRPr="00207E3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Describing distribution, interpreting information in a table/graph, evaluation, photo analysis, statistical analysis, research,</w:t>
            </w:r>
            <w:r w:rsidR="00E92365">
              <w:rPr>
                <w:sz w:val="16"/>
                <w:szCs w:val="16"/>
              </w:rPr>
              <w:t xml:space="preserve"> multi-modal analysis,</w:t>
            </w:r>
          </w:p>
        </w:tc>
        <w:tc>
          <w:tcPr>
            <w:tcW w:w="3544" w:type="dxa"/>
          </w:tcPr>
          <w:p w14:paraId="4B81193B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245CE9D8" w14:textId="66CE2E2B" w:rsidR="006070C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All lessons have a review of previous learning via low stake quizzes (multiple choice, fill in the </w:t>
            </w:r>
            <w:r w:rsidRPr="00E92365">
              <w:rPr>
                <w:sz w:val="16"/>
                <w:szCs w:val="16"/>
                <w:highlight w:val="green"/>
              </w:rPr>
              <w:t>blanks, true or false, re-ordering)</w:t>
            </w:r>
            <w:r w:rsidR="00E92365" w:rsidRPr="00E92365">
              <w:rPr>
                <w:sz w:val="16"/>
                <w:szCs w:val="16"/>
                <w:highlight w:val="green"/>
              </w:rPr>
              <w:t xml:space="preserve"> and stretch and challenge.</w:t>
            </w:r>
          </w:p>
          <w:p w14:paraId="2C933F0B" w14:textId="77777777" w:rsidR="006070C7" w:rsidRDefault="006070C7" w:rsidP="00E92365">
            <w:pPr>
              <w:rPr>
                <w:sz w:val="16"/>
                <w:szCs w:val="16"/>
              </w:rPr>
            </w:pPr>
          </w:p>
          <w:p w14:paraId="27E65832" w14:textId="77777777" w:rsidR="00E92365" w:rsidRDefault="00E92365" w:rsidP="00E92365">
            <w:pPr>
              <w:rPr>
                <w:sz w:val="16"/>
                <w:szCs w:val="16"/>
              </w:rPr>
            </w:pPr>
            <w:r w:rsidRPr="00EB1343">
              <w:rPr>
                <w:sz w:val="16"/>
                <w:szCs w:val="16"/>
                <w:highlight w:val="green"/>
              </w:rPr>
              <w:t>MCQ and whole class feedback task – 9-12 marker</w:t>
            </w:r>
          </w:p>
          <w:p w14:paraId="6B354466" w14:textId="1148AFF7" w:rsidR="00E92365" w:rsidRPr="00207E37" w:rsidRDefault="00E92365" w:rsidP="00E92365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BD9C760" w14:textId="4BD9431A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  <w:r w:rsidRPr="00EE333F">
              <w:rPr>
                <w:sz w:val="16"/>
                <w:szCs w:val="16"/>
                <w:highlight w:val="magenta"/>
              </w:rPr>
              <w:t>Geographical skills are assessed alongside content knowledge</w:t>
            </w:r>
          </w:p>
          <w:p w14:paraId="46D5D1C5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3BB91F68" w14:textId="4C45EFA9" w:rsidR="00E92365" w:rsidRPr="00207E37" w:rsidRDefault="00E92365" w:rsidP="006070C7">
            <w:pPr>
              <w:rPr>
                <w:sz w:val="16"/>
                <w:szCs w:val="16"/>
              </w:rPr>
            </w:pPr>
            <w:r w:rsidRPr="00E92365">
              <w:rPr>
                <w:sz w:val="16"/>
                <w:szCs w:val="16"/>
                <w:highlight w:val="cyan"/>
              </w:rPr>
              <w:t>Builds on year 9 development knowledge and vocabulary. Skills are further developed and the Nottingham case study is used to link with paper 2 and paper 3.</w:t>
            </w:r>
          </w:p>
        </w:tc>
        <w:tc>
          <w:tcPr>
            <w:tcW w:w="3119" w:type="dxa"/>
          </w:tcPr>
          <w:p w14:paraId="35BFB120" w14:textId="1B9D7DA5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  <w:r w:rsidRPr="7B6414C4">
              <w:rPr>
                <w:sz w:val="16"/>
                <w:szCs w:val="16"/>
                <w:highlight w:val="cyan"/>
              </w:rPr>
              <w:t>Language for learning techniques for writing</w:t>
            </w:r>
            <w:r>
              <w:rPr>
                <w:sz w:val="16"/>
                <w:szCs w:val="16"/>
                <w:highlight w:val="cyan"/>
              </w:rPr>
              <w:t>: PEEL paragraphs, TEA, write like a geographer</w:t>
            </w:r>
          </w:p>
          <w:p w14:paraId="5C2426F8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3534158E" w14:textId="77777777" w:rsidR="006070C7" w:rsidRDefault="006070C7" w:rsidP="006070C7">
            <w:pPr>
              <w:rPr>
                <w:sz w:val="16"/>
                <w:szCs w:val="16"/>
              </w:rPr>
            </w:pPr>
            <w:r w:rsidRPr="00892998">
              <w:rPr>
                <w:sz w:val="16"/>
                <w:szCs w:val="16"/>
                <w:highlight w:val="cyan"/>
              </w:rPr>
              <w:t xml:space="preserve">Language for learning – expanding knowledge of Tier 2 </w:t>
            </w:r>
            <w:r w:rsidRPr="00EE3B67">
              <w:rPr>
                <w:sz w:val="16"/>
                <w:szCs w:val="16"/>
                <w:highlight w:val="cyan"/>
              </w:rPr>
              <w:t>and 3 tier vocabulary</w:t>
            </w:r>
          </w:p>
          <w:p w14:paraId="2A2BAB93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71F7E69C" w14:textId="6861E8B6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  <w:r w:rsidRPr="00BD496B">
              <w:rPr>
                <w:sz w:val="16"/>
                <w:szCs w:val="16"/>
                <w:highlight w:val="cyan"/>
              </w:rPr>
              <w:t>Misconception identification</w:t>
            </w:r>
          </w:p>
          <w:p w14:paraId="4E56EBCD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77A0FE7F" w14:textId="38426330" w:rsidR="006070C7" w:rsidRPr="00207E37" w:rsidRDefault="008835F0" w:rsidP="006070C7">
            <w:pPr>
              <w:rPr>
                <w:sz w:val="16"/>
                <w:szCs w:val="16"/>
                <w:highlight w:val="magenta"/>
              </w:rPr>
            </w:pPr>
            <w:r w:rsidRPr="008835F0">
              <w:rPr>
                <w:sz w:val="16"/>
                <w:szCs w:val="16"/>
                <w:highlight w:val="cyan"/>
              </w:rPr>
              <w:t>Links to careers in urban planning and development</w:t>
            </w:r>
          </w:p>
        </w:tc>
        <w:tc>
          <w:tcPr>
            <w:tcW w:w="3118" w:type="dxa"/>
          </w:tcPr>
          <w:p w14:paraId="3F19AFE3" w14:textId="04101D35" w:rsidR="00E92365" w:rsidRDefault="006070C7" w:rsidP="00E923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demonstrate engagement as</w:t>
            </w:r>
            <w:r w:rsidR="00E92365">
              <w:rPr>
                <w:sz w:val="18"/>
                <w:szCs w:val="18"/>
              </w:rPr>
              <w:t xml:space="preserve"> they particularly enjoy learning the Nottingham case study and look forward to </w:t>
            </w:r>
            <w:r w:rsidR="00F444D2">
              <w:rPr>
                <w:sz w:val="18"/>
                <w:szCs w:val="18"/>
              </w:rPr>
              <w:t>investigating Europe’s biggest regeneration project today, in Nottingham city centre.</w:t>
            </w:r>
          </w:p>
          <w:p w14:paraId="765044F8" w14:textId="3207F8AB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</w:tr>
      <w:tr w:rsidR="006070C7" w14:paraId="0A9691E6" w14:textId="77777777" w:rsidTr="0B860BD2">
        <w:trPr>
          <w:trHeight w:val="1197"/>
        </w:trPr>
        <w:tc>
          <w:tcPr>
            <w:tcW w:w="959" w:type="dxa"/>
          </w:tcPr>
          <w:p w14:paraId="454A5E27" w14:textId="1DBEB382" w:rsidR="006070C7" w:rsidRPr="000E48CD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 xml:space="preserve"> - 3</w:t>
            </w:r>
          </w:p>
        </w:tc>
        <w:tc>
          <w:tcPr>
            <w:tcW w:w="1304" w:type="dxa"/>
          </w:tcPr>
          <w:p w14:paraId="0836F8D0" w14:textId="77777777" w:rsid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</w:pPr>
            <w:r w:rsidRPr="00DC2FB3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Paper 1 Living with the Physical Environment:</w:t>
            </w:r>
          </w:p>
          <w:p w14:paraId="69602A98" w14:textId="43074035" w:rsidR="00DC2FB3" w:rsidRP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DC2FB3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 </w:t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C</w:t>
            </w:r>
            <w:r w:rsidRPr="00DC2FB3"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oasts:</w:t>
            </w:r>
            <w:r w:rsidRPr="00DC2FB3">
              <w:rPr>
                <w:rStyle w:val="eop"/>
                <w:rFonts w:ascii="Calibri" w:hAnsi="Calibri" w:cs="Calibri"/>
                <w:b/>
                <w:bCs/>
                <w:sz w:val="16"/>
                <w:szCs w:val="16"/>
              </w:rPr>
              <w:t> </w:t>
            </w:r>
          </w:p>
          <w:p w14:paraId="510AE079" w14:textId="319E0CA6" w:rsidR="006070C7" w:rsidRPr="00B62EC9" w:rsidRDefault="006070C7" w:rsidP="006070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</w:tcPr>
          <w:p w14:paraId="5BA3A5A5" w14:textId="17580F54" w:rsidR="006070C7" w:rsidRDefault="006070C7" w:rsidP="006070C7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 xml:space="preserve">: </w:t>
            </w:r>
          </w:p>
          <w:p w14:paraId="0081C86D" w14:textId="77777777" w:rsid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Paper 1 Living with the Physical Environment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: Coasts: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DF2AADC" w14:textId="77777777" w:rsid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The UK’s diverse landscapes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1916250" w14:textId="77777777" w:rsid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Wave types and characteristics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175525F" w14:textId="77777777" w:rsid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Coastal Processes: Weathering, Mass Movement, Erosion, Transportation and Deposition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CE5C449" w14:textId="77777777" w:rsid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Geological structure and rock type influence on coastal landforms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15A82ECD" w14:textId="77777777" w:rsid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Characteristics and formation of coastal landforms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0183D85" w14:textId="77777777" w:rsid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Major landforms of erosion and deposition along a section of UK coastline – Example: The Holderness Coast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CFD095B" w14:textId="77777777" w:rsid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Hard and soft engineering strategies used to protect the coast (costs and benefits)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850C6E2" w14:textId="7E2DC7C7" w:rsidR="00DC2FB3" w:rsidRPr="00DC2FB3" w:rsidRDefault="00DC2FB3" w:rsidP="00DC2FB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UK coastal management scheme example: Mappleton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785D06E9" w14:textId="77777777" w:rsidR="00C2671B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</w:t>
            </w:r>
            <w:r w:rsidR="00C2671B">
              <w:rPr>
                <w:b/>
                <w:bCs/>
                <w:sz w:val="16"/>
                <w:szCs w:val="16"/>
              </w:rPr>
              <w:t>:</w:t>
            </w:r>
          </w:p>
          <w:p w14:paraId="13AF7670" w14:textId="141227ED" w:rsidR="006070C7" w:rsidRPr="00C2671B" w:rsidRDefault="00C2671B" w:rsidP="006070C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</w:t>
            </w:r>
            <w:r w:rsidR="006070C7">
              <w:rPr>
                <w:sz w:val="16"/>
                <w:szCs w:val="16"/>
              </w:rPr>
              <w:t xml:space="preserve">nterpretation of map data, </w:t>
            </w:r>
            <w:r>
              <w:rPr>
                <w:sz w:val="16"/>
                <w:szCs w:val="16"/>
              </w:rPr>
              <w:t>multi-modal resource evaluation, photo interpretation</w:t>
            </w:r>
            <w:r w:rsidR="00DC2FB3">
              <w:rPr>
                <w:sz w:val="16"/>
                <w:szCs w:val="16"/>
              </w:rPr>
              <w:t>, stake holder viewpoints, cost-benefit analysis,</w:t>
            </w:r>
          </w:p>
          <w:p w14:paraId="295267C9" w14:textId="5673693E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B326005" w14:textId="77777777" w:rsidR="006070C7" w:rsidRPr="00031113" w:rsidRDefault="006070C7" w:rsidP="006070C7">
            <w:pPr>
              <w:rPr>
                <w:sz w:val="18"/>
                <w:szCs w:val="18"/>
                <w:highlight w:val="yellow"/>
              </w:rPr>
            </w:pPr>
          </w:p>
          <w:p w14:paraId="583A263E" w14:textId="2B7B5BD1" w:rsidR="006070C7" w:rsidRPr="00031113" w:rsidRDefault="006070C7" w:rsidP="006070C7">
            <w:pPr>
              <w:rPr>
                <w:sz w:val="18"/>
                <w:szCs w:val="18"/>
                <w:highlight w:val="yellow"/>
              </w:rPr>
            </w:pPr>
            <w:r w:rsidRPr="00031113">
              <w:rPr>
                <w:sz w:val="18"/>
                <w:szCs w:val="18"/>
                <w:highlight w:val="yellow"/>
              </w:rPr>
              <w:t>Summative assessment:</w:t>
            </w:r>
            <w:r w:rsidR="00625A9D">
              <w:rPr>
                <w:sz w:val="18"/>
                <w:szCs w:val="18"/>
                <w:highlight w:val="yellow"/>
              </w:rPr>
              <w:t xml:space="preserve"> </w:t>
            </w:r>
            <w:r w:rsidR="00DC2FB3">
              <w:rPr>
                <w:sz w:val="18"/>
                <w:szCs w:val="18"/>
                <w:highlight w:val="yellow"/>
              </w:rPr>
              <w:t>Coasts Assessment followed by WCF and DIRT</w:t>
            </w:r>
          </w:p>
          <w:p w14:paraId="0203BF25" w14:textId="3EA7E4CA" w:rsidR="006070C7" w:rsidRDefault="00625A9D" w:rsidP="006070C7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  <w:highlight w:val="yellow"/>
              </w:rPr>
              <w:t xml:space="preserve">  </w:t>
            </w:r>
          </w:p>
          <w:p w14:paraId="176E2AC2" w14:textId="77777777" w:rsidR="00C2671B" w:rsidRPr="00207E37" w:rsidRDefault="00C2671B" w:rsidP="00C2671B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All lessons have a review of previous learning via low stake quizzes (multiple choice, fill in the </w:t>
            </w:r>
            <w:r w:rsidRPr="009B7BA9">
              <w:rPr>
                <w:sz w:val="16"/>
                <w:szCs w:val="16"/>
                <w:highlight w:val="green"/>
              </w:rPr>
              <w:t>blanks, true or false, re-ordering) and stretch and challenge tasks.</w:t>
            </w:r>
          </w:p>
          <w:p w14:paraId="59645E16" w14:textId="77777777" w:rsidR="006070C7" w:rsidRPr="00207E37" w:rsidRDefault="006070C7" w:rsidP="006070C7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27CF682B" w14:textId="77777777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56BAE208" w14:textId="6F2A9A3B" w:rsidR="006070C7" w:rsidRDefault="00C2671B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Builds upon </w:t>
            </w:r>
            <w:r w:rsidR="00DC2FB3">
              <w:rPr>
                <w:sz w:val="16"/>
                <w:szCs w:val="16"/>
                <w:highlight w:val="cyan"/>
              </w:rPr>
              <w:t>coasts</w:t>
            </w:r>
            <w:r>
              <w:rPr>
                <w:sz w:val="16"/>
                <w:szCs w:val="16"/>
                <w:highlight w:val="cyan"/>
              </w:rPr>
              <w:t xml:space="preserve"> knowledge gained i</w:t>
            </w:r>
            <w:r w:rsidR="00DC2FB3">
              <w:rPr>
                <w:sz w:val="16"/>
                <w:szCs w:val="16"/>
                <w:highlight w:val="cyan"/>
              </w:rPr>
              <w:t>n year 8</w:t>
            </w:r>
            <w:r>
              <w:rPr>
                <w:sz w:val="16"/>
                <w:szCs w:val="16"/>
                <w:highlight w:val="cyan"/>
              </w:rPr>
              <w:t xml:space="preserve"> and applies to a real-life issue </w:t>
            </w:r>
            <w:r w:rsidR="00DC2FB3">
              <w:rPr>
                <w:sz w:val="16"/>
                <w:szCs w:val="16"/>
                <w:highlight w:val="cyan"/>
              </w:rPr>
              <w:t>along the fastest eroding coastline in Europe.</w:t>
            </w:r>
            <w:r>
              <w:rPr>
                <w:sz w:val="16"/>
                <w:szCs w:val="16"/>
                <w:highlight w:val="cyan"/>
              </w:rPr>
              <w:t xml:space="preserve"> </w:t>
            </w:r>
            <w:r w:rsidR="00DC2FB3">
              <w:rPr>
                <w:sz w:val="16"/>
                <w:szCs w:val="16"/>
                <w:highlight w:val="cyan"/>
              </w:rPr>
              <w:t>Increase focus on sand dune formation and depositional processes and landforms in addition to erosional.</w:t>
            </w:r>
          </w:p>
          <w:p w14:paraId="33E0A7B9" w14:textId="2AA89519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206CB68D" w14:textId="4FEAE462" w:rsidR="006070C7" w:rsidRDefault="00C2671B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magenta"/>
              </w:rPr>
              <w:t xml:space="preserve">This assessment provides a valuable opportunity </w:t>
            </w:r>
            <w:r w:rsidR="004E250C">
              <w:rPr>
                <w:sz w:val="16"/>
                <w:szCs w:val="16"/>
                <w:highlight w:val="magenta"/>
              </w:rPr>
              <w:t xml:space="preserve">to test student’s ability to </w:t>
            </w:r>
            <w:r w:rsidR="00162390">
              <w:rPr>
                <w:sz w:val="16"/>
                <w:szCs w:val="16"/>
                <w:highlight w:val="magenta"/>
              </w:rPr>
              <w:t>respond to the full range and type of exam questions they may encounter.</w:t>
            </w:r>
          </w:p>
          <w:p w14:paraId="7A7A6A8C" w14:textId="5A7E21B9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778E1502" w14:textId="3DDF3F9A" w:rsidR="006070C7" w:rsidRDefault="006070C7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Link to careers – </w:t>
            </w:r>
            <w:r w:rsidR="00AF51D1">
              <w:rPr>
                <w:sz w:val="16"/>
                <w:szCs w:val="16"/>
                <w:highlight w:val="cyan"/>
              </w:rPr>
              <w:t>Environment agency, engineering</w:t>
            </w:r>
          </w:p>
          <w:p w14:paraId="010C0FA0" w14:textId="495F3252" w:rsidR="004E250C" w:rsidRDefault="004E250C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Link to </w:t>
            </w:r>
            <w:r w:rsidR="00AF51D1">
              <w:rPr>
                <w:sz w:val="16"/>
                <w:szCs w:val="16"/>
                <w:highlight w:val="cyan"/>
              </w:rPr>
              <w:t>DT - engineering</w:t>
            </w:r>
          </w:p>
          <w:p w14:paraId="5440591B" w14:textId="77777777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45568707" w14:textId="72A2BB5D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2386EF49" w14:textId="3EFEA6CE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</w:t>
            </w:r>
            <w:r w:rsidR="004E250C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 demonstrat</w:t>
            </w:r>
            <w:r w:rsidR="004E250C">
              <w:rPr>
                <w:sz w:val="18"/>
                <w:szCs w:val="18"/>
              </w:rPr>
              <w:t xml:space="preserve">e </w:t>
            </w:r>
            <w:r w:rsidR="002E49D8">
              <w:rPr>
                <w:sz w:val="18"/>
                <w:szCs w:val="18"/>
              </w:rPr>
              <w:t>drive as they demonstrate their ability to apply what they have learned at KS3 and 4 to exam questions.</w:t>
            </w:r>
          </w:p>
        </w:tc>
      </w:tr>
      <w:tr w:rsidR="006070C7" w14:paraId="2347B725" w14:textId="77777777" w:rsidTr="0B860BD2">
        <w:trPr>
          <w:trHeight w:val="1993"/>
        </w:trPr>
        <w:tc>
          <w:tcPr>
            <w:tcW w:w="959" w:type="dxa"/>
            <w:vMerge w:val="restart"/>
          </w:tcPr>
          <w:p w14:paraId="43AA4C34" w14:textId="5B9DD0A0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304" w:type="dxa"/>
          </w:tcPr>
          <w:p w14:paraId="47B9B14D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07F3DB98" w14:textId="2A4AC107" w:rsidR="006070C7" w:rsidRPr="00355360" w:rsidRDefault="00355360" w:rsidP="00355360">
            <w:pPr>
              <w:rPr>
                <w:b/>
                <w:bCs/>
                <w:sz w:val="16"/>
                <w:szCs w:val="16"/>
              </w:rPr>
            </w:pPr>
            <w:r w:rsidRPr="00355360">
              <w:rPr>
                <w:b/>
                <w:bCs/>
                <w:sz w:val="16"/>
                <w:szCs w:val="16"/>
              </w:rPr>
              <w:t>CHALLENGES IN THE HUMAN ENVIRONMENT: THE CHANGING ECONOMIC WORLD</w:t>
            </w:r>
          </w:p>
        </w:tc>
        <w:tc>
          <w:tcPr>
            <w:tcW w:w="4678" w:type="dxa"/>
          </w:tcPr>
          <w:p w14:paraId="5E73691D" w14:textId="6010751E" w:rsidR="006070C7" w:rsidRDefault="006070C7" w:rsidP="006070C7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 xml:space="preserve">: </w:t>
            </w:r>
          </w:p>
          <w:p w14:paraId="06EF62FB" w14:textId="77777777" w:rsidR="00355360" w:rsidRDefault="00355360" w:rsidP="0035536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The Changing Economic World: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8B4F560" w14:textId="77777777" w:rsidR="00355360" w:rsidRDefault="00355360" w:rsidP="0035536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The changing UK economy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1363493" w14:textId="77777777" w:rsidR="00355360" w:rsidRDefault="00355360" w:rsidP="0035536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A Post-industrial economy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78BB6EE" w14:textId="77777777" w:rsidR="00355360" w:rsidRDefault="00355360" w:rsidP="0035536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UK Science and Business Parks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5F5A5E6" w14:textId="77777777" w:rsidR="00355360" w:rsidRDefault="00355360" w:rsidP="0035536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Environmental impact of industry (including industrial development becoming more sustainable –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Example: Torr Quarry</w:t>
            </w: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5BEA2F6F" w14:textId="77777777" w:rsidR="00355360" w:rsidRDefault="00355360" w:rsidP="0035536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Changing rural landscapes in the UK (including impacts of population increase/decrease)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22AAF15" w14:textId="77777777" w:rsidR="00355360" w:rsidRDefault="00355360" w:rsidP="0035536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The UK’s changing transport infrastructure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A8B98D5" w14:textId="77777777" w:rsidR="00355360" w:rsidRDefault="00355360" w:rsidP="0035536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The north-south divide and regional strategies to address the issue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269DAEF" w14:textId="55764DDF" w:rsidR="00355360" w:rsidRPr="00355360" w:rsidRDefault="00355360" w:rsidP="0035536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The UK in the wider world</w:t>
            </w:r>
          </w:p>
          <w:p w14:paraId="5142D08C" w14:textId="4E8283F1" w:rsidR="006070C7" w:rsidRPr="00604068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1E4B68D4" w14:textId="4427252A" w:rsidR="006070C7" w:rsidRPr="00207E37" w:rsidRDefault="006070C7" w:rsidP="006070C7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Describing distribution, interpreting information in a table/graph, evaluation, photo interpretation, stakeho</w:t>
            </w:r>
            <w:r w:rsidR="00103A74">
              <w:rPr>
                <w:sz w:val="16"/>
                <w:szCs w:val="16"/>
              </w:rPr>
              <w:t>lders,</w:t>
            </w:r>
            <w:r>
              <w:rPr>
                <w:sz w:val="16"/>
                <w:szCs w:val="16"/>
              </w:rPr>
              <w:t xml:space="preserve"> evaluating multi-modal information, </w:t>
            </w:r>
            <w:r w:rsidR="00103A74">
              <w:rPr>
                <w:sz w:val="16"/>
                <w:szCs w:val="16"/>
              </w:rPr>
              <w:t xml:space="preserve">manipulating statistical data, </w:t>
            </w:r>
          </w:p>
        </w:tc>
        <w:tc>
          <w:tcPr>
            <w:tcW w:w="3544" w:type="dxa"/>
          </w:tcPr>
          <w:p w14:paraId="2AD82EE8" w14:textId="1C854EBE" w:rsidR="006070C7" w:rsidRPr="00207E37" w:rsidRDefault="006070C7" w:rsidP="006070C7">
            <w:pPr>
              <w:rPr>
                <w:sz w:val="16"/>
                <w:szCs w:val="16"/>
                <w:highlight w:val="yellow"/>
              </w:rPr>
            </w:pPr>
          </w:p>
          <w:p w14:paraId="06D63E5F" w14:textId="37D887DC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3F2FBBD0" w14:textId="77777777" w:rsidR="00625A9D" w:rsidRPr="00207E37" w:rsidRDefault="006070C7" w:rsidP="00625A9D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tru</w:t>
            </w:r>
            <w:r w:rsidR="00625A9D">
              <w:rPr>
                <w:sz w:val="16"/>
                <w:szCs w:val="16"/>
                <w:highlight w:val="green"/>
              </w:rPr>
              <w:t>e</w:t>
            </w:r>
            <w:r w:rsidRPr="7B6414C4">
              <w:rPr>
                <w:sz w:val="16"/>
                <w:szCs w:val="16"/>
                <w:highlight w:val="green"/>
              </w:rPr>
              <w:t xml:space="preserve"> or false, re-ordering)</w:t>
            </w:r>
            <w:r w:rsidR="00625A9D">
              <w:rPr>
                <w:sz w:val="16"/>
                <w:szCs w:val="16"/>
              </w:rPr>
              <w:t xml:space="preserve"> </w:t>
            </w:r>
            <w:r w:rsidR="00625A9D" w:rsidRPr="009B7BA9">
              <w:rPr>
                <w:sz w:val="16"/>
                <w:szCs w:val="16"/>
                <w:highlight w:val="green"/>
              </w:rPr>
              <w:t>and stretch and challenge tasks.</w:t>
            </w:r>
          </w:p>
          <w:p w14:paraId="428C4DFA" w14:textId="2544FEF8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3896ADF0" w14:textId="77777777" w:rsidR="006070C7" w:rsidRDefault="006070C7" w:rsidP="006070C7">
            <w:pPr>
              <w:rPr>
                <w:sz w:val="16"/>
                <w:szCs w:val="16"/>
              </w:rPr>
            </w:pPr>
          </w:p>
          <w:p w14:paraId="1B98458A" w14:textId="25F017D8" w:rsidR="006070C7" w:rsidRPr="00207E37" w:rsidRDefault="006070C7" w:rsidP="006070C7">
            <w:pPr>
              <w:rPr>
                <w:sz w:val="16"/>
                <w:szCs w:val="16"/>
              </w:rPr>
            </w:pPr>
            <w:r w:rsidRPr="00103A74">
              <w:rPr>
                <w:sz w:val="16"/>
                <w:szCs w:val="16"/>
                <w:highlight w:val="yellow"/>
              </w:rPr>
              <w:t>Assessmen</w:t>
            </w:r>
            <w:r w:rsidR="00625A9D" w:rsidRPr="00103A74">
              <w:rPr>
                <w:sz w:val="16"/>
                <w:szCs w:val="16"/>
                <w:highlight w:val="yellow"/>
              </w:rPr>
              <w:t xml:space="preserve">t: </w:t>
            </w:r>
            <w:r w:rsidR="00103A74" w:rsidRPr="00103A74">
              <w:rPr>
                <w:sz w:val="16"/>
                <w:szCs w:val="16"/>
                <w:highlight w:val="yellow"/>
              </w:rPr>
              <w:t>Covering a range of tariff questions and WCF followed by DIRT</w:t>
            </w:r>
          </w:p>
        </w:tc>
        <w:tc>
          <w:tcPr>
            <w:tcW w:w="5528" w:type="dxa"/>
          </w:tcPr>
          <w:p w14:paraId="7FBE6793" w14:textId="77777777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538F8DDB" w14:textId="35EBFEF2" w:rsidR="006070C7" w:rsidRPr="00596F2C" w:rsidRDefault="0024527B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Links to employment sectors and development in year 9. A challenging unit, students examine how the UK has developed economically over time and having discovered that development is uneven globally (in year 9), this is also true within the UK.</w:t>
            </w:r>
          </w:p>
          <w:p w14:paraId="625D2B73" w14:textId="1D0AD947" w:rsidR="006070C7" w:rsidRPr="00835A80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2B58C27B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649788B3" w14:textId="3643949B" w:rsidR="006070C7" w:rsidRPr="00207E37" w:rsidRDefault="006070C7" w:rsidP="006070C7">
            <w:pPr>
              <w:rPr>
                <w:sz w:val="16"/>
                <w:szCs w:val="16"/>
              </w:rPr>
            </w:pPr>
            <w:r w:rsidRPr="0024527B">
              <w:rPr>
                <w:sz w:val="16"/>
                <w:szCs w:val="16"/>
                <w:highlight w:val="magenta"/>
              </w:rPr>
              <w:t xml:space="preserve">Measures </w:t>
            </w:r>
            <w:r w:rsidR="0024527B" w:rsidRPr="0024527B">
              <w:rPr>
                <w:sz w:val="16"/>
                <w:szCs w:val="16"/>
                <w:highlight w:val="magenta"/>
              </w:rPr>
              <w:t>ability of student to respond to a variety of exam questions with varied graphical and statistical data presentations and maths skills.</w:t>
            </w:r>
          </w:p>
        </w:tc>
        <w:tc>
          <w:tcPr>
            <w:tcW w:w="3119" w:type="dxa"/>
          </w:tcPr>
          <w:p w14:paraId="24642833" w14:textId="32C53A25" w:rsidR="006070C7" w:rsidRDefault="006070C7" w:rsidP="006070C7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  <w:highlight w:val="cyan"/>
              </w:rPr>
              <w:t>Use of PEEL paragraphs paragraphs</w:t>
            </w:r>
            <w:r w:rsidR="0024527B">
              <w:rPr>
                <w:sz w:val="16"/>
                <w:szCs w:val="16"/>
                <w:highlight w:val="cyan"/>
              </w:rPr>
              <w:t xml:space="preserve"> and TEA</w:t>
            </w:r>
            <w:r w:rsidRPr="00207E37">
              <w:rPr>
                <w:sz w:val="16"/>
                <w:szCs w:val="16"/>
                <w:highlight w:val="cyan"/>
              </w:rPr>
              <w:t xml:space="preserve"> </w:t>
            </w:r>
            <w:r>
              <w:rPr>
                <w:sz w:val="16"/>
                <w:szCs w:val="16"/>
                <w:highlight w:val="cyan"/>
              </w:rPr>
              <w:t xml:space="preserve">- </w:t>
            </w:r>
            <w:r w:rsidRPr="00207E37">
              <w:rPr>
                <w:sz w:val="16"/>
                <w:szCs w:val="16"/>
                <w:highlight w:val="cyan"/>
              </w:rPr>
              <w:t>whole school language for learning strategy</w:t>
            </w:r>
            <w:r w:rsidRPr="00207E37">
              <w:rPr>
                <w:sz w:val="16"/>
                <w:szCs w:val="16"/>
              </w:rPr>
              <w:t xml:space="preserve">.  </w:t>
            </w:r>
          </w:p>
          <w:p w14:paraId="535476C1" w14:textId="3B33137C" w:rsidR="00E24FDA" w:rsidRPr="00207E37" w:rsidRDefault="00E24FDA" w:rsidP="006070C7">
            <w:pPr>
              <w:rPr>
                <w:sz w:val="16"/>
                <w:szCs w:val="16"/>
              </w:rPr>
            </w:pPr>
            <w:r w:rsidRPr="00E24FDA">
              <w:rPr>
                <w:sz w:val="16"/>
                <w:szCs w:val="16"/>
                <w:highlight w:val="cyan"/>
              </w:rPr>
              <w:t>Deconstruction of sources in exam questions</w:t>
            </w:r>
          </w:p>
          <w:p w14:paraId="3166F8F5" w14:textId="10C48368" w:rsidR="006070C7" w:rsidRDefault="006070C7" w:rsidP="006070C7">
            <w:pPr>
              <w:rPr>
                <w:sz w:val="16"/>
                <w:szCs w:val="16"/>
              </w:rPr>
            </w:pPr>
          </w:p>
          <w:p w14:paraId="5DF1E846" w14:textId="4A79FEE1" w:rsidR="006070C7" w:rsidRPr="006C222C" w:rsidRDefault="006070C7" w:rsidP="006070C7">
            <w:pPr>
              <w:rPr>
                <w:color w:val="000000" w:themeColor="text1"/>
                <w:sz w:val="16"/>
                <w:szCs w:val="16"/>
              </w:rPr>
            </w:pPr>
            <w:r w:rsidRPr="000112C0">
              <w:rPr>
                <w:color w:val="000000" w:themeColor="text1"/>
                <w:sz w:val="16"/>
                <w:szCs w:val="16"/>
                <w:highlight w:val="blue"/>
              </w:rPr>
              <w:t>Discussion around real-life opportunities and challenges</w:t>
            </w:r>
            <w:r w:rsidRPr="00E24FDA">
              <w:rPr>
                <w:color w:val="000000" w:themeColor="text1"/>
                <w:sz w:val="16"/>
                <w:szCs w:val="16"/>
                <w:highlight w:val="blue"/>
              </w:rPr>
              <w:t>.</w:t>
            </w:r>
            <w:r w:rsidR="00E24FDA" w:rsidRPr="00E24FDA">
              <w:rPr>
                <w:color w:val="000000" w:themeColor="text1"/>
                <w:sz w:val="16"/>
                <w:szCs w:val="16"/>
                <w:highlight w:val="blue"/>
              </w:rPr>
              <w:t>in the UK economy.</w:t>
            </w:r>
          </w:p>
          <w:p w14:paraId="56698CF8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286AE7C1" w14:textId="111B92DF" w:rsidR="006070C7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demonstrate </w:t>
            </w:r>
            <w:r w:rsidR="00103A74">
              <w:rPr>
                <w:sz w:val="18"/>
                <w:szCs w:val="18"/>
              </w:rPr>
              <w:t xml:space="preserve">engagement as they </w:t>
            </w:r>
            <w:r w:rsidR="0024527B">
              <w:rPr>
                <w:sz w:val="18"/>
                <w:szCs w:val="18"/>
              </w:rPr>
              <w:t>discover inequality of economic development in the UK.</w:t>
            </w:r>
          </w:p>
          <w:p w14:paraId="2C7E24AE" w14:textId="77777777" w:rsidR="006070C7" w:rsidRDefault="006070C7" w:rsidP="006070C7">
            <w:pPr>
              <w:rPr>
                <w:sz w:val="18"/>
                <w:szCs w:val="18"/>
              </w:rPr>
            </w:pPr>
          </w:p>
          <w:p w14:paraId="2A51E840" w14:textId="08F49384" w:rsidR="006070C7" w:rsidRPr="00F208A0" w:rsidRDefault="006070C7" w:rsidP="006070C7">
            <w:pPr>
              <w:rPr>
                <w:sz w:val="18"/>
                <w:szCs w:val="18"/>
              </w:rPr>
            </w:pPr>
          </w:p>
        </w:tc>
      </w:tr>
      <w:tr w:rsidR="006070C7" w14:paraId="489B0060" w14:textId="77777777" w:rsidTr="0B860BD2">
        <w:trPr>
          <w:gridAfter w:val="6"/>
          <w:wAfter w:w="21291" w:type="dxa"/>
          <w:trHeight w:val="195"/>
        </w:trPr>
        <w:tc>
          <w:tcPr>
            <w:tcW w:w="959" w:type="dxa"/>
            <w:vMerge/>
          </w:tcPr>
          <w:p w14:paraId="1149BC65" w14:textId="77777777" w:rsidR="006070C7" w:rsidRPr="000E48CD" w:rsidRDefault="006070C7" w:rsidP="006070C7">
            <w:pPr>
              <w:rPr>
                <w:sz w:val="16"/>
                <w:szCs w:val="16"/>
              </w:rPr>
            </w:pPr>
            <w:bookmarkStart w:id="0" w:name="_Hlk156289744"/>
          </w:p>
        </w:tc>
      </w:tr>
      <w:bookmarkEnd w:id="0"/>
      <w:tr w:rsidR="006070C7" w14:paraId="55EB3417" w14:textId="77777777" w:rsidTr="0B860BD2">
        <w:tc>
          <w:tcPr>
            <w:tcW w:w="959" w:type="dxa"/>
          </w:tcPr>
          <w:p w14:paraId="7D6A4EFE" w14:textId="4F4C9CAE" w:rsidR="006070C7" w:rsidRPr="000E48CD" w:rsidRDefault="006070C7" w:rsidP="006070C7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</w:t>
            </w:r>
            <w:r w:rsidR="00524F25">
              <w:rPr>
                <w:sz w:val="16"/>
                <w:szCs w:val="16"/>
              </w:rPr>
              <w:t>10</w:t>
            </w:r>
            <w:r w:rsidRPr="000E48CD">
              <w:rPr>
                <w:sz w:val="16"/>
                <w:szCs w:val="16"/>
              </w:rPr>
              <w:t xml:space="preserve"> - 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304" w:type="dxa"/>
          </w:tcPr>
          <w:p w14:paraId="2F055DE4" w14:textId="681445CE" w:rsidR="006070C7" w:rsidRPr="00124007" w:rsidRDefault="00124007" w:rsidP="00487DCE">
            <w:pPr>
              <w:rPr>
                <w:b/>
                <w:bCs/>
                <w:sz w:val="16"/>
                <w:szCs w:val="16"/>
              </w:rPr>
            </w:pPr>
            <w:r w:rsidRPr="00124007">
              <w:rPr>
                <w:b/>
                <w:bCs/>
                <w:sz w:val="16"/>
                <w:szCs w:val="16"/>
              </w:rPr>
              <w:t>Continued..</w:t>
            </w:r>
          </w:p>
        </w:tc>
        <w:tc>
          <w:tcPr>
            <w:tcW w:w="4678" w:type="dxa"/>
          </w:tcPr>
          <w:p w14:paraId="6EA6EB6F" w14:textId="1C0C7DE7" w:rsidR="006070C7" w:rsidRDefault="006070C7" w:rsidP="006070C7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>:</w:t>
            </w:r>
          </w:p>
          <w:p w14:paraId="5CC0EB99" w14:textId="77777777" w:rsidR="00124007" w:rsidRDefault="00124007" w:rsidP="0012400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Nigeria: NEE Case study 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: Location, regional and global importance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01B467D" w14:textId="77777777" w:rsidR="00124007" w:rsidRDefault="00124007" w:rsidP="0012400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Political, social, cultural and environmental aspects of Nigeria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16C178E" w14:textId="77777777" w:rsidR="00124007" w:rsidRDefault="00124007" w:rsidP="0012400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Why and how Nigeria’s economy is developing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AD07D07" w14:textId="77777777" w:rsidR="00124007" w:rsidRDefault="00124007" w:rsidP="0012400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Impacts of TNCs –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EXAMPLE: SHELL 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- opportunities and challenges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7B59323B" w14:textId="77777777" w:rsidR="00124007" w:rsidRDefault="00124007" w:rsidP="0012400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Nigeria in the wider world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7E90695" w14:textId="77777777" w:rsidR="00124007" w:rsidRDefault="00124007" w:rsidP="0012400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Impacts of international aid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1AE536D" w14:textId="77777777" w:rsidR="00124007" w:rsidRDefault="00124007" w:rsidP="0012400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Managing environmental issues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7C35983" w14:textId="77777777" w:rsidR="00124007" w:rsidRDefault="00124007" w:rsidP="0012400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Quality of life in Nigeria (has everyone benefited?)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646B959" w14:textId="25BDA583" w:rsidR="00124007" w:rsidRPr="00124007" w:rsidRDefault="00124007" w:rsidP="0012400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Reducing the development gap – </w:t>
            </w:r>
            <w:r w:rsidRPr="001B6793"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Example: Tourism in Kenya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4A7EC5FA" w14:textId="77777777" w:rsidR="006070C7" w:rsidRPr="00604068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78C5B562" w14:textId="4D4C8E04" w:rsidR="006070C7" w:rsidRPr="00207E3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Photograph interpretation, data analysis interpretation and findings, evaluation, </w:t>
            </w:r>
            <w:r w:rsidR="00487DCE">
              <w:rPr>
                <w:sz w:val="16"/>
                <w:szCs w:val="16"/>
              </w:rPr>
              <w:t>map skills, Evaluate case studies</w:t>
            </w:r>
          </w:p>
        </w:tc>
        <w:tc>
          <w:tcPr>
            <w:tcW w:w="3544" w:type="dxa"/>
          </w:tcPr>
          <w:p w14:paraId="3A37E9AA" w14:textId="77777777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0E0BE7E4" w14:textId="12329232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</w:t>
            </w:r>
            <w:r w:rsidRPr="007C5174">
              <w:rPr>
                <w:sz w:val="16"/>
                <w:szCs w:val="16"/>
                <w:highlight w:val="green"/>
              </w:rPr>
              <w:t>choice, fill in the blanks, tru</w:t>
            </w:r>
            <w:r w:rsidR="007C5174">
              <w:rPr>
                <w:sz w:val="16"/>
                <w:szCs w:val="16"/>
                <w:highlight w:val="green"/>
              </w:rPr>
              <w:t>e</w:t>
            </w:r>
            <w:r w:rsidRPr="007C5174">
              <w:rPr>
                <w:sz w:val="16"/>
                <w:szCs w:val="16"/>
                <w:highlight w:val="green"/>
              </w:rPr>
              <w:t xml:space="preserve"> or false, re-ordering)</w:t>
            </w:r>
            <w:r w:rsidR="007C5174" w:rsidRPr="007C5174">
              <w:rPr>
                <w:sz w:val="16"/>
                <w:szCs w:val="16"/>
                <w:highlight w:val="green"/>
              </w:rPr>
              <w:t xml:space="preserve"> and stretch and challenge.</w:t>
            </w:r>
          </w:p>
          <w:p w14:paraId="616FEA47" w14:textId="77777777" w:rsidR="006070C7" w:rsidRPr="00207E37" w:rsidRDefault="006070C7" w:rsidP="006070C7">
            <w:pPr>
              <w:rPr>
                <w:sz w:val="16"/>
                <w:szCs w:val="16"/>
              </w:rPr>
            </w:pPr>
          </w:p>
          <w:p w14:paraId="30E2CE9F" w14:textId="77777777" w:rsidR="006070C7" w:rsidRDefault="006070C7" w:rsidP="006070C7">
            <w:pPr>
              <w:rPr>
                <w:sz w:val="16"/>
                <w:szCs w:val="16"/>
              </w:rPr>
            </w:pPr>
            <w:r w:rsidRPr="008D34D8">
              <w:rPr>
                <w:sz w:val="16"/>
                <w:szCs w:val="16"/>
                <w:highlight w:val="green"/>
              </w:rPr>
              <w:t>MCQ</w:t>
            </w:r>
            <w:r w:rsidR="008D34D8" w:rsidRPr="008D34D8">
              <w:rPr>
                <w:sz w:val="16"/>
                <w:szCs w:val="16"/>
                <w:highlight w:val="green"/>
              </w:rPr>
              <w:t xml:space="preserve"> and 9 mark GCSE style question with whole class feedback</w:t>
            </w:r>
          </w:p>
          <w:p w14:paraId="6E5747BD" w14:textId="77777777" w:rsidR="001B6793" w:rsidRDefault="001B6793" w:rsidP="006070C7">
            <w:pPr>
              <w:rPr>
                <w:sz w:val="16"/>
                <w:szCs w:val="16"/>
              </w:rPr>
            </w:pPr>
          </w:p>
          <w:p w14:paraId="18D26882" w14:textId="77777777" w:rsidR="001B6793" w:rsidRDefault="001B6793" w:rsidP="006070C7">
            <w:pPr>
              <w:rPr>
                <w:sz w:val="16"/>
                <w:szCs w:val="16"/>
              </w:rPr>
            </w:pPr>
            <w:r w:rsidRPr="001B6793">
              <w:rPr>
                <w:sz w:val="16"/>
                <w:szCs w:val="16"/>
                <w:highlight w:val="blue"/>
              </w:rPr>
              <w:t>Dual-coded sheets provided for all Case studies</w:t>
            </w:r>
          </w:p>
          <w:p w14:paraId="2CC439BB" w14:textId="77777777" w:rsidR="001B6793" w:rsidRDefault="001B6793" w:rsidP="006070C7">
            <w:pPr>
              <w:rPr>
                <w:sz w:val="16"/>
                <w:szCs w:val="16"/>
              </w:rPr>
            </w:pPr>
          </w:p>
          <w:p w14:paraId="29CD2E22" w14:textId="47323681" w:rsidR="001B6793" w:rsidRPr="00207E37" w:rsidRDefault="001B6793" w:rsidP="006070C7">
            <w:pPr>
              <w:rPr>
                <w:sz w:val="16"/>
                <w:szCs w:val="16"/>
              </w:rPr>
            </w:pPr>
            <w:r w:rsidRPr="001B6793">
              <w:rPr>
                <w:sz w:val="16"/>
                <w:szCs w:val="16"/>
                <w:highlight w:val="yellow"/>
              </w:rPr>
              <w:t>End of unit assessment</w:t>
            </w:r>
          </w:p>
        </w:tc>
        <w:tc>
          <w:tcPr>
            <w:tcW w:w="5528" w:type="dxa"/>
          </w:tcPr>
          <w:p w14:paraId="00BDD225" w14:textId="77DF4FE7" w:rsidR="006070C7" w:rsidRPr="001B6793" w:rsidRDefault="006070C7" w:rsidP="006070C7">
            <w:pPr>
              <w:rPr>
                <w:sz w:val="16"/>
                <w:szCs w:val="16"/>
              </w:rPr>
            </w:pPr>
            <w:r w:rsidRPr="001B6793">
              <w:rPr>
                <w:sz w:val="16"/>
                <w:szCs w:val="16"/>
                <w:highlight w:val="cyan"/>
              </w:rPr>
              <w:t>Lin</w:t>
            </w:r>
            <w:r w:rsidR="001B6793" w:rsidRPr="001B6793">
              <w:rPr>
                <w:sz w:val="16"/>
                <w:szCs w:val="16"/>
                <w:highlight w:val="cyan"/>
              </w:rPr>
              <w:t>ks to Business and careers</w:t>
            </w:r>
          </w:p>
          <w:p w14:paraId="33DB3BE2" w14:textId="77777777" w:rsidR="006070C7" w:rsidRPr="00207E37" w:rsidRDefault="006070C7" w:rsidP="006070C7">
            <w:pPr>
              <w:rPr>
                <w:sz w:val="16"/>
                <w:szCs w:val="16"/>
                <w:highlight w:val="magenta"/>
              </w:rPr>
            </w:pPr>
          </w:p>
          <w:p w14:paraId="208CE2B8" w14:textId="3B854158" w:rsidR="006070C7" w:rsidRDefault="001B6793" w:rsidP="006070C7">
            <w:pPr>
              <w:rPr>
                <w:sz w:val="16"/>
                <w:szCs w:val="16"/>
              </w:rPr>
            </w:pPr>
            <w:r w:rsidRPr="001B6793">
              <w:rPr>
                <w:sz w:val="16"/>
                <w:szCs w:val="16"/>
                <w:highlight w:val="magenta"/>
              </w:rPr>
              <w:t>Some low-stakes MCQ as this is a large unit requiring more pauses for testing</w:t>
            </w:r>
          </w:p>
          <w:p w14:paraId="241FE0C0" w14:textId="77777777" w:rsidR="0045218D" w:rsidRDefault="0045218D" w:rsidP="006070C7">
            <w:pPr>
              <w:rPr>
                <w:sz w:val="16"/>
                <w:szCs w:val="16"/>
              </w:rPr>
            </w:pPr>
          </w:p>
          <w:p w14:paraId="0D33955C" w14:textId="75FDDA92" w:rsidR="0045218D" w:rsidRPr="00207E37" w:rsidRDefault="0045218D" w:rsidP="006070C7">
            <w:pPr>
              <w:rPr>
                <w:sz w:val="16"/>
                <w:szCs w:val="16"/>
              </w:rPr>
            </w:pPr>
            <w:r w:rsidRPr="00CF565A">
              <w:rPr>
                <w:sz w:val="16"/>
                <w:szCs w:val="16"/>
                <w:highlight w:val="magenta"/>
              </w:rPr>
              <w:t xml:space="preserve">Demonstrates knowledge </w:t>
            </w:r>
            <w:r>
              <w:rPr>
                <w:sz w:val="16"/>
                <w:szCs w:val="16"/>
                <w:highlight w:val="magenta"/>
              </w:rPr>
              <w:t>deepened over the module.and examines high tariff response structure</w:t>
            </w:r>
          </w:p>
        </w:tc>
        <w:tc>
          <w:tcPr>
            <w:tcW w:w="3119" w:type="dxa"/>
          </w:tcPr>
          <w:p w14:paraId="7F5E41BC" w14:textId="08242A62" w:rsidR="006070C7" w:rsidRDefault="006070C7" w:rsidP="006070C7">
            <w:pPr>
              <w:rPr>
                <w:sz w:val="16"/>
                <w:szCs w:val="16"/>
              </w:rPr>
            </w:pPr>
            <w:r w:rsidRPr="006734E3">
              <w:rPr>
                <w:sz w:val="16"/>
                <w:szCs w:val="16"/>
                <w:highlight w:val="cyan"/>
              </w:rPr>
              <w:t xml:space="preserve">Use of </w:t>
            </w:r>
            <w:r w:rsidR="003154A4">
              <w:rPr>
                <w:sz w:val="16"/>
                <w:szCs w:val="16"/>
                <w:highlight w:val="cyan"/>
              </w:rPr>
              <w:t xml:space="preserve">data, </w:t>
            </w:r>
            <w:r w:rsidR="007C5174" w:rsidRPr="007C5174">
              <w:rPr>
                <w:sz w:val="16"/>
                <w:szCs w:val="16"/>
                <w:highlight w:val="cyan"/>
              </w:rPr>
              <w:t>tables and graphs.</w:t>
            </w:r>
          </w:p>
          <w:p w14:paraId="435654BB" w14:textId="06ADCFC3" w:rsidR="006070C7" w:rsidRDefault="007C5174" w:rsidP="006070C7">
            <w:pPr>
              <w:rPr>
                <w:sz w:val="16"/>
                <w:szCs w:val="16"/>
              </w:rPr>
            </w:pPr>
            <w:r w:rsidRPr="007C5174">
              <w:rPr>
                <w:sz w:val="16"/>
                <w:szCs w:val="16"/>
                <w:highlight w:val="cyan"/>
              </w:rPr>
              <w:t xml:space="preserve">Link to current </w:t>
            </w:r>
            <w:r w:rsidR="003154A4">
              <w:rPr>
                <w:sz w:val="16"/>
                <w:szCs w:val="16"/>
                <w:highlight w:val="cyan"/>
              </w:rPr>
              <w:t>developments</w:t>
            </w:r>
            <w:r w:rsidRPr="007C5174">
              <w:rPr>
                <w:sz w:val="16"/>
                <w:szCs w:val="16"/>
                <w:highlight w:val="cyan"/>
              </w:rPr>
              <w:t xml:space="preserve"> if appropriate</w:t>
            </w:r>
          </w:p>
          <w:p w14:paraId="4AEC5176" w14:textId="63C5221A" w:rsidR="007C5174" w:rsidRDefault="007C5174" w:rsidP="006070C7">
            <w:pPr>
              <w:rPr>
                <w:sz w:val="16"/>
                <w:szCs w:val="16"/>
              </w:rPr>
            </w:pPr>
            <w:r w:rsidRPr="007C5174">
              <w:rPr>
                <w:sz w:val="16"/>
                <w:szCs w:val="16"/>
                <w:highlight w:val="cyan"/>
              </w:rPr>
              <w:t xml:space="preserve">Use of ‘to what extent’ scaffolds </w:t>
            </w:r>
          </w:p>
          <w:p w14:paraId="5E0CBDFF" w14:textId="7C6ED7B2" w:rsidR="007E2569" w:rsidRPr="00207E37" w:rsidRDefault="007E2569" w:rsidP="006070C7">
            <w:pPr>
              <w:rPr>
                <w:sz w:val="16"/>
                <w:szCs w:val="16"/>
              </w:rPr>
            </w:pPr>
            <w:r w:rsidRPr="007E2569">
              <w:rPr>
                <w:sz w:val="16"/>
                <w:szCs w:val="16"/>
                <w:highlight w:val="cyan"/>
              </w:rPr>
              <w:t>Dual-coded case study sheets aid memorisation of case studies</w:t>
            </w:r>
          </w:p>
        </w:tc>
        <w:tc>
          <w:tcPr>
            <w:tcW w:w="3118" w:type="dxa"/>
          </w:tcPr>
          <w:p w14:paraId="29E1C910" w14:textId="751FF167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</w:t>
            </w:r>
            <w:r w:rsidR="003154A4">
              <w:rPr>
                <w:sz w:val="18"/>
                <w:szCs w:val="18"/>
              </w:rPr>
              <w:t>dents demonstrate engagement as they ‘revisit’ Africa (year 8) and investigate the rapid development of Nigeria. Students particularly enjoy learning about the barriers to further development in Nigeria.</w:t>
            </w:r>
          </w:p>
        </w:tc>
      </w:tr>
      <w:tr w:rsidR="006070C7" w14:paraId="4C2F506A" w14:textId="77777777" w:rsidTr="0B860BD2">
        <w:tc>
          <w:tcPr>
            <w:tcW w:w="959" w:type="dxa"/>
          </w:tcPr>
          <w:p w14:paraId="301D9391" w14:textId="31A61369" w:rsidR="006070C7" w:rsidRPr="000E48CD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Year </w:t>
            </w:r>
            <w:r w:rsidR="00524F25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304" w:type="dxa"/>
          </w:tcPr>
          <w:p w14:paraId="2BF89D74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6"/>
                <w:szCs w:val="16"/>
              </w:rPr>
              <w:t>Paper 1 Living with the Physical Environment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: Glaciation: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9B2F7C4" w14:textId="0F8ECDBC" w:rsidR="006070C7" w:rsidRPr="00785D33" w:rsidRDefault="006070C7" w:rsidP="006070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</w:tcPr>
          <w:p w14:paraId="59D88D9C" w14:textId="74775E04" w:rsidR="006070C7" w:rsidRDefault="006070C7" w:rsidP="008D34D8">
            <w:pPr>
              <w:rPr>
                <w:b/>
                <w:bCs/>
                <w:sz w:val="16"/>
                <w:szCs w:val="16"/>
              </w:rPr>
            </w:pPr>
            <w:r w:rsidRPr="00CF565A">
              <w:rPr>
                <w:b/>
                <w:bCs/>
                <w:sz w:val="16"/>
                <w:szCs w:val="16"/>
              </w:rPr>
              <w:t>Substantive knowledge: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</w:p>
          <w:p w14:paraId="3C1241B4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The role of ice in shaping the UK's landscape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36F6CC9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Weathering processes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4AD1F0F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Erosion processes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08D333B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Glacial movement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3F31B6D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Glacial transportation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06FF8E4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Glacial deposition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2AC3565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Glacial erosion landforms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389331D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Glacial transportation and deposition landforms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217ACE0E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Economic opportunities in glaciated upland areas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F3FC5D9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Conflicts in glaciated upland areas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C962312" w14:textId="77777777" w:rsidR="00300266" w:rsidRDefault="00300266" w:rsidP="0030026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en-US"/>
              </w:rPr>
              <w:t>Example: Managing tourism in the Lake District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225EAC8D" w14:textId="77777777" w:rsidR="008F0DA1" w:rsidRDefault="008F0DA1" w:rsidP="008D34D8">
            <w:pPr>
              <w:rPr>
                <w:b/>
                <w:bCs/>
                <w:sz w:val="16"/>
                <w:szCs w:val="16"/>
              </w:rPr>
            </w:pPr>
          </w:p>
          <w:p w14:paraId="2A806B1C" w14:textId="77777777" w:rsidR="006070C7" w:rsidRPr="00CF565A" w:rsidRDefault="006070C7" w:rsidP="006070C7">
            <w:pPr>
              <w:rPr>
                <w:b/>
                <w:bCs/>
                <w:sz w:val="16"/>
                <w:szCs w:val="16"/>
              </w:rPr>
            </w:pPr>
            <w:r w:rsidRPr="00CF565A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61D80F17" w14:textId="639B7894" w:rsidR="006070C7" w:rsidRDefault="006070C7" w:rsidP="006070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Evaluation of evidence, investigating impacts,</w:t>
            </w:r>
            <w:r w:rsidR="0045218D">
              <w:rPr>
                <w:sz w:val="16"/>
                <w:szCs w:val="16"/>
              </w:rPr>
              <w:t xml:space="preserve"> photo interpretation, map skills</w:t>
            </w:r>
            <w:r w:rsidR="00300266">
              <w:rPr>
                <w:sz w:val="16"/>
                <w:szCs w:val="16"/>
              </w:rPr>
              <w:t xml:space="preserve">, Identification of landforms </w:t>
            </w:r>
          </w:p>
        </w:tc>
        <w:tc>
          <w:tcPr>
            <w:tcW w:w="3544" w:type="dxa"/>
          </w:tcPr>
          <w:p w14:paraId="7C2B2ED5" w14:textId="77777777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1FB08A35" w14:textId="638916D1" w:rsidR="006070C7" w:rsidRPr="00207E37" w:rsidRDefault="006070C7" w:rsidP="006070C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tru</w:t>
            </w:r>
            <w:r w:rsidR="00300266">
              <w:rPr>
                <w:sz w:val="16"/>
                <w:szCs w:val="16"/>
                <w:highlight w:val="green"/>
              </w:rPr>
              <w:t xml:space="preserve">e </w:t>
            </w:r>
            <w:r w:rsidRPr="7B6414C4">
              <w:rPr>
                <w:sz w:val="16"/>
                <w:szCs w:val="16"/>
                <w:highlight w:val="green"/>
              </w:rPr>
              <w:t>or false, re-ordering</w:t>
            </w:r>
            <w:r w:rsidRPr="00300266">
              <w:rPr>
                <w:sz w:val="16"/>
                <w:szCs w:val="16"/>
                <w:highlight w:val="green"/>
              </w:rPr>
              <w:t>)</w:t>
            </w:r>
            <w:r w:rsidR="00300266" w:rsidRPr="00300266">
              <w:rPr>
                <w:sz w:val="16"/>
                <w:szCs w:val="16"/>
                <w:highlight w:val="green"/>
              </w:rPr>
              <w:t>, stretch and challenge.</w:t>
            </w:r>
          </w:p>
          <w:p w14:paraId="302B3DD9" w14:textId="77777777" w:rsidR="006070C7" w:rsidRDefault="006070C7" w:rsidP="006070C7">
            <w:pPr>
              <w:rPr>
                <w:sz w:val="16"/>
                <w:szCs w:val="16"/>
                <w:highlight w:val="green"/>
              </w:rPr>
            </w:pPr>
          </w:p>
          <w:p w14:paraId="51D38F35" w14:textId="77777777" w:rsidR="006070C7" w:rsidRDefault="008D34D8" w:rsidP="006070C7">
            <w:pPr>
              <w:rPr>
                <w:sz w:val="16"/>
                <w:szCs w:val="16"/>
                <w:highlight w:val="green"/>
              </w:rPr>
            </w:pPr>
            <w:r w:rsidRPr="008D34D8">
              <w:rPr>
                <w:sz w:val="16"/>
                <w:szCs w:val="16"/>
                <w:highlight w:val="green"/>
              </w:rPr>
              <w:t>MCQ and 9 mark GCSE style question with whole class feedback</w:t>
            </w:r>
          </w:p>
          <w:p w14:paraId="27ADD90F" w14:textId="77777777" w:rsidR="00300266" w:rsidRDefault="00300266" w:rsidP="006070C7">
            <w:pPr>
              <w:rPr>
                <w:sz w:val="16"/>
                <w:szCs w:val="16"/>
                <w:highlight w:val="green"/>
              </w:rPr>
            </w:pPr>
          </w:p>
          <w:p w14:paraId="38C7CCFB" w14:textId="4D592C04" w:rsidR="00300266" w:rsidRPr="00207E37" w:rsidRDefault="00300266" w:rsidP="006070C7">
            <w:pPr>
              <w:rPr>
                <w:sz w:val="16"/>
                <w:szCs w:val="16"/>
                <w:highlight w:val="green"/>
              </w:rPr>
            </w:pPr>
            <w:r w:rsidRPr="00300266">
              <w:rPr>
                <w:sz w:val="16"/>
                <w:szCs w:val="16"/>
                <w:highlight w:val="yellow"/>
              </w:rPr>
              <w:t>End of unit assessment</w:t>
            </w:r>
          </w:p>
        </w:tc>
        <w:tc>
          <w:tcPr>
            <w:tcW w:w="5528" w:type="dxa"/>
          </w:tcPr>
          <w:p w14:paraId="3EA6A223" w14:textId="7BE3CEA1" w:rsidR="006070C7" w:rsidRDefault="006070C7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 xml:space="preserve"> Links </w:t>
            </w:r>
            <w:r w:rsidR="00300266">
              <w:rPr>
                <w:sz w:val="16"/>
                <w:szCs w:val="16"/>
                <w:highlight w:val="cyan"/>
              </w:rPr>
              <w:t>to glaciation in year 8, rivers in year 7 and coasts in year 8.</w:t>
            </w:r>
          </w:p>
          <w:p w14:paraId="33E50C92" w14:textId="77777777" w:rsidR="006070C7" w:rsidRDefault="006070C7" w:rsidP="006070C7">
            <w:pPr>
              <w:rPr>
                <w:sz w:val="16"/>
                <w:szCs w:val="16"/>
                <w:highlight w:val="cyan"/>
              </w:rPr>
            </w:pPr>
          </w:p>
          <w:p w14:paraId="640F9B0A" w14:textId="154D85D5" w:rsidR="006070C7" w:rsidRPr="008C119A" w:rsidRDefault="006070C7" w:rsidP="006070C7">
            <w:pPr>
              <w:rPr>
                <w:sz w:val="16"/>
                <w:szCs w:val="16"/>
                <w:highlight w:val="cyan"/>
              </w:rPr>
            </w:pPr>
            <w:r w:rsidRPr="00CF565A">
              <w:rPr>
                <w:sz w:val="16"/>
                <w:szCs w:val="16"/>
                <w:highlight w:val="magenta"/>
              </w:rPr>
              <w:t xml:space="preserve">Demonstrates knowledge </w:t>
            </w:r>
            <w:r w:rsidR="0045218D">
              <w:rPr>
                <w:sz w:val="16"/>
                <w:szCs w:val="16"/>
                <w:highlight w:val="magenta"/>
              </w:rPr>
              <w:t>deepened</w:t>
            </w:r>
            <w:r>
              <w:rPr>
                <w:sz w:val="16"/>
                <w:szCs w:val="16"/>
                <w:highlight w:val="magenta"/>
              </w:rPr>
              <w:t xml:space="preserve"> over the module.</w:t>
            </w:r>
            <w:r w:rsidR="0045218D">
              <w:rPr>
                <w:sz w:val="16"/>
                <w:szCs w:val="16"/>
                <w:highlight w:val="magenta"/>
              </w:rPr>
              <w:t xml:space="preserve">and examines </w:t>
            </w:r>
            <w:r w:rsidR="00300266">
              <w:rPr>
                <w:sz w:val="16"/>
                <w:szCs w:val="16"/>
                <w:highlight w:val="magenta"/>
              </w:rPr>
              <w:t>varied</w:t>
            </w:r>
            <w:r w:rsidR="0045218D">
              <w:rPr>
                <w:sz w:val="16"/>
                <w:szCs w:val="16"/>
                <w:highlight w:val="magenta"/>
              </w:rPr>
              <w:t xml:space="preserve"> tariff response structure</w:t>
            </w:r>
            <w:r w:rsidR="00300266">
              <w:rPr>
                <w:sz w:val="16"/>
                <w:szCs w:val="16"/>
                <w:highlight w:val="magenta"/>
              </w:rPr>
              <w:t>s, including annotation and drawing.</w:t>
            </w:r>
          </w:p>
        </w:tc>
        <w:tc>
          <w:tcPr>
            <w:tcW w:w="3119" w:type="dxa"/>
          </w:tcPr>
          <w:p w14:paraId="5DB8E535" w14:textId="233C014E" w:rsidR="006070C7" w:rsidRDefault="006070C7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Use of photograph analysis and tasks where students are required to use information from a variety of sources t</w:t>
            </w:r>
            <w:r w:rsidR="00300266">
              <w:rPr>
                <w:sz w:val="16"/>
                <w:szCs w:val="16"/>
                <w:highlight w:val="cyan"/>
              </w:rPr>
              <w:t>o form a judgement.</w:t>
            </w:r>
          </w:p>
          <w:p w14:paraId="199457C9" w14:textId="77777777" w:rsidR="007E2569" w:rsidRDefault="007E2569" w:rsidP="006070C7">
            <w:pPr>
              <w:rPr>
                <w:sz w:val="16"/>
                <w:szCs w:val="16"/>
                <w:highlight w:val="cyan"/>
              </w:rPr>
            </w:pPr>
          </w:p>
          <w:p w14:paraId="7ED99E64" w14:textId="500AD604" w:rsidR="006070C7" w:rsidRDefault="007E2569" w:rsidP="006070C7">
            <w:pPr>
              <w:rPr>
                <w:sz w:val="16"/>
                <w:szCs w:val="16"/>
                <w:highlight w:val="cyan"/>
              </w:rPr>
            </w:pPr>
            <w:r w:rsidRPr="007E2569">
              <w:rPr>
                <w:sz w:val="16"/>
                <w:szCs w:val="16"/>
                <w:highlight w:val="cyan"/>
              </w:rPr>
              <w:t>Dual-coded case study sheets aid memorisation of case studies</w:t>
            </w:r>
          </w:p>
          <w:p w14:paraId="4AC138A3" w14:textId="71A68F3E" w:rsidR="00300266" w:rsidRDefault="00300266" w:rsidP="006070C7">
            <w:pPr>
              <w:rPr>
                <w:sz w:val="16"/>
                <w:szCs w:val="16"/>
                <w:highlight w:val="cyan"/>
              </w:rPr>
            </w:pPr>
          </w:p>
          <w:p w14:paraId="1DD2290C" w14:textId="0FD52F9E" w:rsidR="00300266" w:rsidRDefault="00300266" w:rsidP="006070C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Links to English and careers; Glaciologist – ‘Ice rivers’ book article comprehension task.</w:t>
            </w:r>
          </w:p>
          <w:p w14:paraId="45BBB103" w14:textId="6BA0D5EB" w:rsidR="006070C7" w:rsidRPr="00207E37" w:rsidRDefault="006070C7" w:rsidP="006070C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4C82ACE3" w14:textId="381F3A23" w:rsidR="006070C7" w:rsidRPr="00F208A0" w:rsidRDefault="006070C7" w:rsidP="006070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demonstrate </w:t>
            </w:r>
            <w:r w:rsidR="00300266">
              <w:rPr>
                <w:sz w:val="18"/>
                <w:szCs w:val="18"/>
              </w:rPr>
              <w:t>wisdom as they apply prior and pre-requisite knowledge to this unit.</w:t>
            </w:r>
          </w:p>
        </w:tc>
      </w:tr>
      <w:tr w:rsidR="00CF76A3" w14:paraId="51399095" w14:textId="77777777" w:rsidTr="0B860BD2">
        <w:tc>
          <w:tcPr>
            <w:tcW w:w="959" w:type="dxa"/>
          </w:tcPr>
          <w:p w14:paraId="3B3A48EC" w14:textId="7CD64049" w:rsidR="00CF76A3" w:rsidRPr="000E48CD" w:rsidRDefault="00CF76A3" w:rsidP="00CF76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Year: 10 - 6</w:t>
            </w:r>
          </w:p>
        </w:tc>
        <w:tc>
          <w:tcPr>
            <w:tcW w:w="1304" w:type="dxa"/>
          </w:tcPr>
          <w:p w14:paraId="3ECF6549" w14:textId="77777777" w:rsidR="00CF76A3" w:rsidRPr="00207E37" w:rsidRDefault="00CF76A3" w:rsidP="00CF76A3">
            <w:pPr>
              <w:rPr>
                <w:sz w:val="16"/>
                <w:szCs w:val="16"/>
              </w:rPr>
            </w:pPr>
          </w:p>
          <w:p w14:paraId="407E72A5" w14:textId="17C40B71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LIVING WORLD (PAPER 1)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:</w:t>
            </w:r>
          </w:p>
          <w:p w14:paraId="4E01025A" w14:textId="77777777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Ecosystems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56D8A6C" w14:textId="77777777" w:rsidR="00CF76A3" w:rsidRPr="00207E37" w:rsidRDefault="00CF76A3" w:rsidP="00CF76A3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70F52490" w14:textId="0E8FD44C" w:rsidR="00CF76A3" w:rsidRDefault="00CF76A3" w:rsidP="00CF76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Substantive knowledge:</w:t>
            </w:r>
          </w:p>
          <w:p w14:paraId="0550B99B" w14:textId="0CFDBF8E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​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Ecosystems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DAA67A6" w14:textId="525C337A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6"/>
                <w:szCs w:val="16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>Biotic and abiotic features</w:t>
            </w:r>
          </w:p>
          <w:p w14:paraId="362FA989" w14:textId="38AA574B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6"/>
                <w:szCs w:val="16"/>
              </w:rPr>
              <w:t xml:space="preserve">Interdependence </w:t>
            </w:r>
          </w:p>
          <w:p w14:paraId="04ED2C74" w14:textId="77777777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A small-scale UK ecosystem EXAMPLE: Freshwater pond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19CF1A03" w14:textId="77777777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How does change affect ecosystems?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39259D96" w14:textId="77777777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Global ecosystems overview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31B5BAE" w14:textId="0EC9D47A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Tropical Rainforests – characteristics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en-US"/>
              </w:rPr>
              <w:t>​</w:t>
            </w:r>
            <w:r>
              <w:rPr>
                <w:rStyle w:val="eop"/>
                <w:rFonts w:ascii="Calibri" w:hAnsi="Calibri" w:cs="Calibri"/>
                <w:sz w:val="16"/>
                <w:szCs w:val="16"/>
              </w:rPr>
              <w:t> (recap)</w:t>
            </w:r>
          </w:p>
          <w:p w14:paraId="7B991A65" w14:textId="3837C7D9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</w:rPr>
              <w:t>Adaptation and Biodiversity in the TRF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</w:rPr>
              <w:t> (recap)</w:t>
            </w:r>
          </w:p>
          <w:p w14:paraId="3B967C05" w14:textId="77777777" w:rsidR="00CF76A3" w:rsidRDefault="00CF76A3" w:rsidP="00CF76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Segoe UI" w:hAnsi="Segoe UI" w:cs="Segoe UI"/>
                <w:sz w:val="16"/>
                <w:szCs w:val="16"/>
              </w:rPr>
              <w:t> </w:t>
            </w:r>
          </w:p>
          <w:p w14:paraId="0FE766A7" w14:textId="77777777" w:rsidR="00CF76A3" w:rsidRPr="00207E37" w:rsidRDefault="00CF76A3" w:rsidP="00CF76A3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2BA4364D" w14:textId="77777777" w:rsidR="00CF76A3" w:rsidRPr="00207E37" w:rsidRDefault="00CF76A3" w:rsidP="00CF76A3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55C404E2" w14:textId="77777777" w:rsidR="00CF76A3" w:rsidRPr="00207E37" w:rsidRDefault="00CF76A3" w:rsidP="00CF76A3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tru</w:t>
            </w:r>
            <w:r>
              <w:rPr>
                <w:sz w:val="16"/>
                <w:szCs w:val="16"/>
                <w:highlight w:val="green"/>
              </w:rPr>
              <w:t xml:space="preserve">e </w:t>
            </w:r>
            <w:r w:rsidRPr="7B6414C4">
              <w:rPr>
                <w:sz w:val="16"/>
                <w:szCs w:val="16"/>
                <w:highlight w:val="green"/>
              </w:rPr>
              <w:t>or false, re-ordering</w:t>
            </w:r>
            <w:r w:rsidRPr="00300266">
              <w:rPr>
                <w:sz w:val="16"/>
                <w:szCs w:val="16"/>
                <w:highlight w:val="green"/>
              </w:rPr>
              <w:t>), stretch and challenge.</w:t>
            </w:r>
          </w:p>
          <w:p w14:paraId="5BFC34EE" w14:textId="77777777" w:rsidR="00CF76A3" w:rsidRDefault="00CF76A3" w:rsidP="00CF76A3">
            <w:pPr>
              <w:rPr>
                <w:sz w:val="16"/>
                <w:szCs w:val="16"/>
                <w:highlight w:val="green"/>
              </w:rPr>
            </w:pPr>
          </w:p>
          <w:p w14:paraId="75877EB3" w14:textId="77777777" w:rsidR="00CF76A3" w:rsidRDefault="00CF76A3" w:rsidP="00CF76A3">
            <w:pPr>
              <w:rPr>
                <w:sz w:val="16"/>
                <w:szCs w:val="16"/>
                <w:highlight w:val="green"/>
              </w:rPr>
            </w:pPr>
            <w:r w:rsidRPr="008D34D8">
              <w:rPr>
                <w:sz w:val="16"/>
                <w:szCs w:val="16"/>
                <w:highlight w:val="green"/>
              </w:rPr>
              <w:t>MCQ and 9 mark GCSE style question with whole class feedback</w:t>
            </w:r>
          </w:p>
          <w:p w14:paraId="6A149CF9" w14:textId="77777777" w:rsidR="00CF76A3" w:rsidRDefault="00CF76A3" w:rsidP="00CF76A3">
            <w:pPr>
              <w:rPr>
                <w:sz w:val="16"/>
                <w:szCs w:val="16"/>
                <w:highlight w:val="green"/>
              </w:rPr>
            </w:pPr>
          </w:p>
          <w:p w14:paraId="4617EBF4" w14:textId="065F5E56" w:rsidR="00CF76A3" w:rsidRPr="00031113" w:rsidRDefault="00CF76A3" w:rsidP="00CF76A3">
            <w:pPr>
              <w:rPr>
                <w:sz w:val="16"/>
                <w:szCs w:val="16"/>
              </w:rPr>
            </w:pPr>
            <w:r w:rsidRPr="00CF76A3">
              <w:rPr>
                <w:sz w:val="16"/>
                <w:szCs w:val="16"/>
                <w:highlight w:val="green"/>
              </w:rPr>
              <w:t>End of unit MCQ</w:t>
            </w:r>
          </w:p>
        </w:tc>
        <w:tc>
          <w:tcPr>
            <w:tcW w:w="5528" w:type="dxa"/>
          </w:tcPr>
          <w:p w14:paraId="5AF8041E" w14:textId="77777777" w:rsidR="00CF76A3" w:rsidRPr="00207E37" w:rsidRDefault="00CF76A3" w:rsidP="00CF76A3">
            <w:pPr>
              <w:rPr>
                <w:sz w:val="16"/>
                <w:szCs w:val="16"/>
                <w:highlight w:val="magenta"/>
              </w:rPr>
            </w:pPr>
          </w:p>
          <w:p w14:paraId="0D9B7AC6" w14:textId="77777777" w:rsidR="00CF76A3" w:rsidRDefault="004F2975" w:rsidP="00CF76A3">
            <w:pPr>
              <w:rPr>
                <w:sz w:val="16"/>
                <w:szCs w:val="16"/>
              </w:rPr>
            </w:pPr>
            <w:r w:rsidRPr="004F2975">
              <w:rPr>
                <w:sz w:val="16"/>
                <w:szCs w:val="16"/>
                <w:highlight w:val="green"/>
              </w:rPr>
              <w:t>Links to Ecosystems in year 9.Deepens knowledge for GCSE</w:t>
            </w:r>
          </w:p>
          <w:p w14:paraId="3FF6B485" w14:textId="77777777" w:rsidR="004F2975" w:rsidRDefault="004F2975" w:rsidP="00CF76A3">
            <w:pPr>
              <w:rPr>
                <w:sz w:val="16"/>
                <w:szCs w:val="16"/>
              </w:rPr>
            </w:pPr>
          </w:p>
          <w:p w14:paraId="7BD9DAB3" w14:textId="6B046EC5" w:rsidR="004F2975" w:rsidRPr="00207E37" w:rsidRDefault="004F2975" w:rsidP="00CF76A3">
            <w:pPr>
              <w:rPr>
                <w:sz w:val="16"/>
                <w:szCs w:val="16"/>
              </w:rPr>
            </w:pPr>
            <w:r w:rsidRPr="004F2975">
              <w:rPr>
                <w:sz w:val="16"/>
                <w:szCs w:val="16"/>
                <w:highlight w:val="green"/>
              </w:rPr>
              <w:t>MCQ pre-requisite knowledge check prior to case study at start of year 11</w:t>
            </w:r>
          </w:p>
        </w:tc>
        <w:tc>
          <w:tcPr>
            <w:tcW w:w="3119" w:type="dxa"/>
          </w:tcPr>
          <w:p w14:paraId="19B59303" w14:textId="5C61741D" w:rsidR="00CF76A3" w:rsidRPr="00207E37" w:rsidRDefault="004F2975" w:rsidP="00CF76A3">
            <w:pPr>
              <w:rPr>
                <w:sz w:val="16"/>
                <w:szCs w:val="16"/>
              </w:rPr>
            </w:pPr>
            <w:r w:rsidRPr="004F2975">
              <w:rPr>
                <w:sz w:val="16"/>
                <w:szCs w:val="16"/>
                <w:highlight w:val="cyan"/>
              </w:rPr>
              <w:t>Use of photographs, satellite images and significant multi-modal information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3118" w:type="dxa"/>
          </w:tcPr>
          <w:p w14:paraId="65D5AC22" w14:textId="041C5497" w:rsidR="00CF76A3" w:rsidRPr="00F208A0" w:rsidRDefault="004F2975" w:rsidP="00CF76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demonstrate wisdom as they understand that their base knowledge requires testing before it can be deepened and extended.</w:t>
            </w:r>
          </w:p>
        </w:tc>
      </w:tr>
      <w:tr w:rsidR="00CF76A3" w14:paraId="7D9FDEEB" w14:textId="77777777" w:rsidTr="0B860BD2">
        <w:trPr>
          <w:gridAfter w:val="6"/>
          <w:wAfter w:w="21291" w:type="dxa"/>
          <w:trHeight w:val="195"/>
        </w:trPr>
        <w:tc>
          <w:tcPr>
            <w:tcW w:w="959" w:type="dxa"/>
            <w:vMerge w:val="restart"/>
          </w:tcPr>
          <w:p w14:paraId="286C841D" w14:textId="352AD799" w:rsidR="00CF76A3" w:rsidRPr="000E48CD" w:rsidRDefault="00CF76A3" w:rsidP="00CF76A3">
            <w:pPr>
              <w:rPr>
                <w:sz w:val="16"/>
                <w:szCs w:val="16"/>
              </w:rPr>
            </w:pPr>
          </w:p>
        </w:tc>
      </w:tr>
      <w:tr w:rsidR="00CF76A3" w14:paraId="250D92F7" w14:textId="77777777" w:rsidTr="0B860BD2">
        <w:trPr>
          <w:trHeight w:val="1088"/>
        </w:trPr>
        <w:tc>
          <w:tcPr>
            <w:tcW w:w="959" w:type="dxa"/>
            <w:vMerge/>
          </w:tcPr>
          <w:p w14:paraId="7937C78B" w14:textId="77777777" w:rsidR="00CF76A3" w:rsidRPr="000E48CD" w:rsidRDefault="00CF76A3" w:rsidP="00CF76A3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4C195062" w14:textId="77777777" w:rsidR="00CF76A3" w:rsidRPr="00207E37" w:rsidRDefault="00CF76A3" w:rsidP="00CF76A3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7487E9BA" w14:textId="77777777" w:rsidR="00CF76A3" w:rsidRPr="00207E37" w:rsidRDefault="00CF76A3" w:rsidP="00CF76A3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55D02C0" w14:textId="77777777" w:rsidR="00CF76A3" w:rsidRPr="00207E37" w:rsidRDefault="00CF76A3" w:rsidP="00CF76A3">
            <w:pPr>
              <w:rPr>
                <w:sz w:val="16"/>
                <w:szCs w:val="16"/>
                <w:highlight w:val="green"/>
              </w:rPr>
            </w:pPr>
          </w:p>
          <w:p w14:paraId="7298A006" w14:textId="77777777" w:rsidR="00CF76A3" w:rsidRPr="00207E37" w:rsidRDefault="00CF76A3" w:rsidP="00CF76A3">
            <w:pPr>
              <w:rPr>
                <w:sz w:val="16"/>
                <w:szCs w:val="16"/>
              </w:rPr>
            </w:pPr>
          </w:p>
          <w:p w14:paraId="64400E19" w14:textId="77777777" w:rsidR="00CF76A3" w:rsidRPr="00207E37" w:rsidRDefault="00CF76A3" w:rsidP="00CF76A3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9BA3A1F" w14:textId="77777777" w:rsidR="00CF76A3" w:rsidRPr="00207E37" w:rsidRDefault="00CF76A3" w:rsidP="00CF76A3">
            <w:pPr>
              <w:rPr>
                <w:sz w:val="16"/>
                <w:szCs w:val="16"/>
                <w:highlight w:val="cyan"/>
              </w:rPr>
            </w:pPr>
          </w:p>
          <w:p w14:paraId="7A531D89" w14:textId="77777777" w:rsidR="00CF76A3" w:rsidRPr="00207E37" w:rsidRDefault="00CF76A3" w:rsidP="00CF76A3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61A104D5" w14:textId="479DEA5D" w:rsidR="00CF76A3" w:rsidRPr="00207E37" w:rsidRDefault="00CF76A3" w:rsidP="00CF76A3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79434727" w14:textId="1034CD33" w:rsidR="00CF76A3" w:rsidRPr="00F208A0" w:rsidRDefault="00CF76A3" w:rsidP="00CF76A3">
            <w:pPr>
              <w:rPr>
                <w:sz w:val="18"/>
                <w:szCs w:val="18"/>
              </w:rPr>
            </w:pPr>
          </w:p>
        </w:tc>
      </w:tr>
    </w:tbl>
    <w:p w14:paraId="14CBC182" w14:textId="335D273B" w:rsidR="009F75F4" w:rsidRDefault="009F75F4"/>
    <w:p w14:paraId="17B6D83B" w14:textId="5C920215" w:rsidR="00271F23" w:rsidRDefault="00271F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26"/>
        <w:gridCol w:w="3727"/>
        <w:gridCol w:w="3727"/>
        <w:gridCol w:w="3727"/>
        <w:gridCol w:w="3727"/>
        <w:gridCol w:w="3727"/>
      </w:tblGrid>
      <w:tr w:rsidR="00271F23" w14:paraId="2608B36F" w14:textId="77777777" w:rsidTr="7B6414C4">
        <w:tc>
          <w:tcPr>
            <w:tcW w:w="3726" w:type="dxa"/>
          </w:tcPr>
          <w:p w14:paraId="04F28B00" w14:textId="4DFDC9DC" w:rsidR="00271F23" w:rsidRDefault="00271F23">
            <w:bookmarkStart w:id="1" w:name="_Hlk156552425"/>
          </w:p>
        </w:tc>
        <w:tc>
          <w:tcPr>
            <w:tcW w:w="3727" w:type="dxa"/>
          </w:tcPr>
          <w:p w14:paraId="67CB36E5" w14:textId="532F05C9" w:rsidR="00271F23" w:rsidRDefault="00271F23">
            <w:r>
              <w:t xml:space="preserve"> </w:t>
            </w:r>
          </w:p>
        </w:tc>
        <w:tc>
          <w:tcPr>
            <w:tcW w:w="3727" w:type="dxa"/>
          </w:tcPr>
          <w:p w14:paraId="7A05DC5C" w14:textId="77777777" w:rsidR="00271F23" w:rsidRDefault="00271F23" w:rsidP="00B62EC9"/>
        </w:tc>
        <w:tc>
          <w:tcPr>
            <w:tcW w:w="3727" w:type="dxa"/>
          </w:tcPr>
          <w:p w14:paraId="4DE3A836" w14:textId="688D9712" w:rsidR="00271F23" w:rsidRDefault="00271F23"/>
        </w:tc>
        <w:tc>
          <w:tcPr>
            <w:tcW w:w="3727" w:type="dxa"/>
          </w:tcPr>
          <w:p w14:paraId="31B903F3" w14:textId="006CC9FD" w:rsidR="00271F23" w:rsidRDefault="00271F23"/>
        </w:tc>
        <w:tc>
          <w:tcPr>
            <w:tcW w:w="3727" w:type="dxa"/>
          </w:tcPr>
          <w:p w14:paraId="21D93D13" w14:textId="21C43D34" w:rsidR="00271F23" w:rsidRDefault="00271F23"/>
        </w:tc>
      </w:tr>
      <w:bookmarkEnd w:id="1"/>
    </w:tbl>
    <w:p w14:paraId="6866D7BD" w14:textId="77777777" w:rsidR="00271F23" w:rsidRDefault="00271F23"/>
    <w:sectPr w:rsidR="00271F23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3"/>
  </w:num>
  <w:num w:numId="4">
    <w:abstractNumId w:val="12"/>
  </w:num>
  <w:num w:numId="5">
    <w:abstractNumId w:val="11"/>
  </w:num>
  <w:num w:numId="6">
    <w:abstractNumId w:val="15"/>
  </w:num>
  <w:num w:numId="7">
    <w:abstractNumId w:val="8"/>
  </w:num>
  <w:num w:numId="8">
    <w:abstractNumId w:val="5"/>
  </w:num>
  <w:num w:numId="9">
    <w:abstractNumId w:val="22"/>
  </w:num>
  <w:num w:numId="10">
    <w:abstractNumId w:val="0"/>
  </w:num>
  <w:num w:numId="11">
    <w:abstractNumId w:val="6"/>
  </w:num>
  <w:num w:numId="12">
    <w:abstractNumId w:val="2"/>
  </w:num>
  <w:num w:numId="13">
    <w:abstractNumId w:val="13"/>
  </w:num>
  <w:num w:numId="14">
    <w:abstractNumId w:val="4"/>
  </w:num>
  <w:num w:numId="15">
    <w:abstractNumId w:val="7"/>
  </w:num>
  <w:num w:numId="16">
    <w:abstractNumId w:val="14"/>
  </w:num>
  <w:num w:numId="17">
    <w:abstractNumId w:val="17"/>
  </w:num>
  <w:num w:numId="18">
    <w:abstractNumId w:val="21"/>
  </w:num>
  <w:num w:numId="19">
    <w:abstractNumId w:val="20"/>
  </w:num>
  <w:num w:numId="20">
    <w:abstractNumId w:val="19"/>
  </w:num>
  <w:num w:numId="21">
    <w:abstractNumId w:val="23"/>
  </w:num>
  <w:num w:numId="22">
    <w:abstractNumId w:val="1"/>
  </w:num>
  <w:num w:numId="23">
    <w:abstractNumId w:val="18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12C0"/>
    <w:rsid w:val="00017E9B"/>
    <w:rsid w:val="00031113"/>
    <w:rsid w:val="000465DE"/>
    <w:rsid w:val="000545F0"/>
    <w:rsid w:val="00055204"/>
    <w:rsid w:val="00055AC8"/>
    <w:rsid w:val="0009653F"/>
    <w:rsid w:val="000E3757"/>
    <w:rsid w:val="000E48CD"/>
    <w:rsid w:val="000E70CE"/>
    <w:rsid w:val="000E7955"/>
    <w:rsid w:val="00103A74"/>
    <w:rsid w:val="00124007"/>
    <w:rsid w:val="0013600F"/>
    <w:rsid w:val="001370C6"/>
    <w:rsid w:val="00145007"/>
    <w:rsid w:val="00162390"/>
    <w:rsid w:val="00194804"/>
    <w:rsid w:val="001A4BDB"/>
    <w:rsid w:val="001A6417"/>
    <w:rsid w:val="001B0A21"/>
    <w:rsid w:val="001B6793"/>
    <w:rsid w:val="001C28E0"/>
    <w:rsid w:val="001C4F41"/>
    <w:rsid w:val="001C772B"/>
    <w:rsid w:val="001D3657"/>
    <w:rsid w:val="00207E37"/>
    <w:rsid w:val="0024527B"/>
    <w:rsid w:val="00251A40"/>
    <w:rsid w:val="00254C54"/>
    <w:rsid w:val="00257520"/>
    <w:rsid w:val="00261CED"/>
    <w:rsid w:val="0026331A"/>
    <w:rsid w:val="00271F23"/>
    <w:rsid w:val="00275257"/>
    <w:rsid w:val="00283261"/>
    <w:rsid w:val="00297FAB"/>
    <w:rsid w:val="002D5BB3"/>
    <w:rsid w:val="002E49D8"/>
    <w:rsid w:val="002E67A4"/>
    <w:rsid w:val="00300266"/>
    <w:rsid w:val="00314543"/>
    <w:rsid w:val="003154A4"/>
    <w:rsid w:val="00323FDA"/>
    <w:rsid w:val="00354AF8"/>
    <w:rsid w:val="00355360"/>
    <w:rsid w:val="003A0505"/>
    <w:rsid w:val="003F4967"/>
    <w:rsid w:val="0040147E"/>
    <w:rsid w:val="004133A0"/>
    <w:rsid w:val="00416FB7"/>
    <w:rsid w:val="004262B4"/>
    <w:rsid w:val="0045218D"/>
    <w:rsid w:val="0048225B"/>
    <w:rsid w:val="00487DCE"/>
    <w:rsid w:val="004B381F"/>
    <w:rsid w:val="004D39CA"/>
    <w:rsid w:val="004E250C"/>
    <w:rsid w:val="004F2975"/>
    <w:rsid w:val="00503B79"/>
    <w:rsid w:val="00511C47"/>
    <w:rsid w:val="00524F25"/>
    <w:rsid w:val="00526184"/>
    <w:rsid w:val="00536BB5"/>
    <w:rsid w:val="0054423B"/>
    <w:rsid w:val="00570AD6"/>
    <w:rsid w:val="00596F2C"/>
    <w:rsid w:val="00602544"/>
    <w:rsid w:val="00604068"/>
    <w:rsid w:val="006070C7"/>
    <w:rsid w:val="00625A9D"/>
    <w:rsid w:val="006449BD"/>
    <w:rsid w:val="00645A68"/>
    <w:rsid w:val="00663317"/>
    <w:rsid w:val="00665C24"/>
    <w:rsid w:val="006734E3"/>
    <w:rsid w:val="0068382E"/>
    <w:rsid w:val="00687F46"/>
    <w:rsid w:val="0069145F"/>
    <w:rsid w:val="00695999"/>
    <w:rsid w:val="006B3066"/>
    <w:rsid w:val="006C222C"/>
    <w:rsid w:val="006F7191"/>
    <w:rsid w:val="007036EB"/>
    <w:rsid w:val="007161D5"/>
    <w:rsid w:val="00750DFE"/>
    <w:rsid w:val="00777271"/>
    <w:rsid w:val="007804D1"/>
    <w:rsid w:val="007837E2"/>
    <w:rsid w:val="00785D33"/>
    <w:rsid w:val="007864B9"/>
    <w:rsid w:val="007C5174"/>
    <w:rsid w:val="007D626E"/>
    <w:rsid w:val="007D6B1A"/>
    <w:rsid w:val="007E13E2"/>
    <w:rsid w:val="007E2569"/>
    <w:rsid w:val="00800A75"/>
    <w:rsid w:val="00817383"/>
    <w:rsid w:val="00835A80"/>
    <w:rsid w:val="00872AE6"/>
    <w:rsid w:val="00875518"/>
    <w:rsid w:val="00880059"/>
    <w:rsid w:val="008821D3"/>
    <w:rsid w:val="008835F0"/>
    <w:rsid w:val="0088607A"/>
    <w:rsid w:val="00892998"/>
    <w:rsid w:val="00895B4C"/>
    <w:rsid w:val="008A15CA"/>
    <w:rsid w:val="008B00EE"/>
    <w:rsid w:val="008C119A"/>
    <w:rsid w:val="008C750E"/>
    <w:rsid w:val="008D34D8"/>
    <w:rsid w:val="008D7CCA"/>
    <w:rsid w:val="008F0DA1"/>
    <w:rsid w:val="008F7838"/>
    <w:rsid w:val="009126F6"/>
    <w:rsid w:val="00926DA5"/>
    <w:rsid w:val="00930C9B"/>
    <w:rsid w:val="0094263E"/>
    <w:rsid w:val="009448AD"/>
    <w:rsid w:val="009627C9"/>
    <w:rsid w:val="00967D4D"/>
    <w:rsid w:val="009760B6"/>
    <w:rsid w:val="009B7BA9"/>
    <w:rsid w:val="009F52C5"/>
    <w:rsid w:val="009F75F4"/>
    <w:rsid w:val="00A16D57"/>
    <w:rsid w:val="00A32498"/>
    <w:rsid w:val="00A339C1"/>
    <w:rsid w:val="00A55692"/>
    <w:rsid w:val="00A72DDE"/>
    <w:rsid w:val="00A82ED4"/>
    <w:rsid w:val="00A830A0"/>
    <w:rsid w:val="00A83799"/>
    <w:rsid w:val="00AA571D"/>
    <w:rsid w:val="00AE782D"/>
    <w:rsid w:val="00AE7BCF"/>
    <w:rsid w:val="00AF51D1"/>
    <w:rsid w:val="00AF6146"/>
    <w:rsid w:val="00B024B3"/>
    <w:rsid w:val="00B27288"/>
    <w:rsid w:val="00B30E3D"/>
    <w:rsid w:val="00B5672D"/>
    <w:rsid w:val="00B605E0"/>
    <w:rsid w:val="00B60C65"/>
    <w:rsid w:val="00B62EC9"/>
    <w:rsid w:val="00BA0FF4"/>
    <w:rsid w:val="00BB3BB4"/>
    <w:rsid w:val="00BC1AE1"/>
    <w:rsid w:val="00BC4F4D"/>
    <w:rsid w:val="00BD496B"/>
    <w:rsid w:val="00BF0BE0"/>
    <w:rsid w:val="00C00F9B"/>
    <w:rsid w:val="00C042AB"/>
    <w:rsid w:val="00C2671B"/>
    <w:rsid w:val="00C36EB8"/>
    <w:rsid w:val="00C5584E"/>
    <w:rsid w:val="00C60BAF"/>
    <w:rsid w:val="00C7781C"/>
    <w:rsid w:val="00C92020"/>
    <w:rsid w:val="00CD7433"/>
    <w:rsid w:val="00CF565A"/>
    <w:rsid w:val="00CF76A3"/>
    <w:rsid w:val="00D676DD"/>
    <w:rsid w:val="00D8166B"/>
    <w:rsid w:val="00D816E8"/>
    <w:rsid w:val="00D8547E"/>
    <w:rsid w:val="00D86AD1"/>
    <w:rsid w:val="00D9623F"/>
    <w:rsid w:val="00DC2FB3"/>
    <w:rsid w:val="00DF061E"/>
    <w:rsid w:val="00E01A53"/>
    <w:rsid w:val="00E05239"/>
    <w:rsid w:val="00E1634D"/>
    <w:rsid w:val="00E16C15"/>
    <w:rsid w:val="00E24FDA"/>
    <w:rsid w:val="00E35971"/>
    <w:rsid w:val="00E631C2"/>
    <w:rsid w:val="00E84013"/>
    <w:rsid w:val="00E867EB"/>
    <w:rsid w:val="00E92365"/>
    <w:rsid w:val="00EB1343"/>
    <w:rsid w:val="00EE333F"/>
    <w:rsid w:val="00EE3B67"/>
    <w:rsid w:val="00EE5FA2"/>
    <w:rsid w:val="00EF0216"/>
    <w:rsid w:val="00F00320"/>
    <w:rsid w:val="00F13EC1"/>
    <w:rsid w:val="00F208A0"/>
    <w:rsid w:val="00F35947"/>
    <w:rsid w:val="00F444D2"/>
    <w:rsid w:val="00F6606D"/>
    <w:rsid w:val="00F84272"/>
    <w:rsid w:val="00FA3E34"/>
    <w:rsid w:val="00FE1804"/>
    <w:rsid w:val="01D35649"/>
    <w:rsid w:val="027BEC41"/>
    <w:rsid w:val="050AF70B"/>
    <w:rsid w:val="069F715E"/>
    <w:rsid w:val="0A870D14"/>
    <w:rsid w:val="0B860BD2"/>
    <w:rsid w:val="0C22DD75"/>
    <w:rsid w:val="0F51C763"/>
    <w:rsid w:val="139B3144"/>
    <w:rsid w:val="19079C7E"/>
    <w:rsid w:val="1C21B794"/>
    <w:rsid w:val="209A2796"/>
    <w:rsid w:val="244F633E"/>
    <w:rsid w:val="24C55C46"/>
    <w:rsid w:val="270598DB"/>
    <w:rsid w:val="2783B130"/>
    <w:rsid w:val="2D45EE75"/>
    <w:rsid w:val="2F093EAE"/>
    <w:rsid w:val="3448BEAB"/>
    <w:rsid w:val="344B8050"/>
    <w:rsid w:val="37B54432"/>
    <w:rsid w:val="3CCF44FB"/>
    <w:rsid w:val="4A0474C6"/>
    <w:rsid w:val="51ADA426"/>
    <w:rsid w:val="524A332F"/>
    <w:rsid w:val="53FF2BED"/>
    <w:rsid w:val="54F64C12"/>
    <w:rsid w:val="5581D3F1"/>
    <w:rsid w:val="5E2CD3E8"/>
    <w:rsid w:val="5EB84762"/>
    <w:rsid w:val="5FC8A449"/>
    <w:rsid w:val="62F4486F"/>
    <w:rsid w:val="640414E0"/>
    <w:rsid w:val="69AA3313"/>
    <w:rsid w:val="6A112EBD"/>
    <w:rsid w:val="6C111470"/>
    <w:rsid w:val="6FF392FF"/>
    <w:rsid w:val="71B544F8"/>
    <w:rsid w:val="73511559"/>
    <w:rsid w:val="74ECE5BA"/>
    <w:rsid w:val="75A3D979"/>
    <w:rsid w:val="7688B61B"/>
    <w:rsid w:val="7A0F10CD"/>
    <w:rsid w:val="7B64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AA7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AD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36BB5"/>
  </w:style>
  <w:style w:type="paragraph" w:customStyle="1" w:styleId="paragraph">
    <w:name w:val="paragraph"/>
    <w:basedOn w:val="Normal"/>
    <w:rsid w:val="00DC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DC2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8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0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0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95E703-44BC-4246-B33A-BCC49FBCB1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669DB6-061B-4930-A136-F9499A298877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dfe7ad4-1ce0-47ce-80cc-71a2bc883208"/>
    <ds:schemaRef ds:uri="0e7ef4c0-67bb-494f-b53f-921ae060e056"/>
    <ds:schemaRef ds:uri="http://schemas.microsoft.com/office/2006/metadata/properties"/>
    <ds:schemaRef ds:uri="http://www.w3.org/XML/1998/namespace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3.xml><?xml version="1.0" encoding="utf-8"?>
<ds:datastoreItem xmlns:ds="http://schemas.openxmlformats.org/officeDocument/2006/customXml" ds:itemID="{066C27C9-300F-42F8-916F-99667D3CF7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cd4fe1-a6b5-43d7-a6f3-b4cc12fa0615"/>
    <ds:schemaRef ds:uri="1d18a816-e86f-47fc-b407-e5a80aa93d11"/>
    <ds:schemaRef ds:uri="5b38f87e-8ac1-4239-aa66-013fa3aa1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cp:lastPrinted>2020-06-16T13:22:00Z</cp:lastPrinted>
  <dcterms:created xsi:type="dcterms:W3CDTF">2025-11-30T21:08:00Z</dcterms:created>
  <dcterms:modified xsi:type="dcterms:W3CDTF">2025-11-30T21:08:00Z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