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304"/>
        <w:gridCol w:w="2936"/>
        <w:gridCol w:w="4110"/>
        <w:gridCol w:w="7416"/>
        <w:gridCol w:w="2805"/>
        <w:gridCol w:w="2720"/>
      </w:tblGrid>
      <w:tr w:rsidR="00777EE0" w14:paraId="6F1E8AE8" w14:textId="77777777" w:rsidTr="37CCEFA9">
        <w:trPr>
          <w:trHeight w:val="2198"/>
        </w:trPr>
        <w:tc>
          <w:tcPr>
            <w:tcW w:w="959" w:type="dxa"/>
            <w:vMerge w:val="restart"/>
          </w:tcPr>
          <w:p w14:paraId="77556455" w14:textId="77777777" w:rsidR="00777EE0" w:rsidRPr="000E48CD" w:rsidRDefault="00777EE0" w:rsidP="00507036">
            <w:pPr>
              <w:rPr>
                <w:sz w:val="16"/>
                <w:szCs w:val="16"/>
              </w:rPr>
            </w:pPr>
            <w:r w:rsidRPr="000E48CD">
              <w:rPr>
                <w:sz w:val="16"/>
                <w:szCs w:val="16"/>
              </w:rPr>
              <w:t xml:space="preserve">Year </w:t>
            </w:r>
            <w:r>
              <w:rPr>
                <w:sz w:val="16"/>
                <w:szCs w:val="16"/>
              </w:rPr>
              <w:t>11</w:t>
            </w:r>
            <w:r w:rsidRPr="000E48CD">
              <w:rPr>
                <w:sz w:val="16"/>
                <w:szCs w:val="16"/>
              </w:rPr>
              <w:t xml:space="preserve"> - 1</w:t>
            </w:r>
          </w:p>
        </w:tc>
        <w:tc>
          <w:tcPr>
            <w:tcW w:w="1304" w:type="dxa"/>
          </w:tcPr>
          <w:p w14:paraId="1EEF7D73" w14:textId="7C3D3E97" w:rsidR="00777EE0" w:rsidRDefault="00E52621" w:rsidP="00507036">
            <w:pPr>
              <w:rPr>
                <w:sz w:val="16"/>
                <w:szCs w:val="16"/>
              </w:rPr>
            </w:pPr>
            <w:r>
              <w:rPr>
                <w:sz w:val="16"/>
                <w:szCs w:val="16"/>
              </w:rPr>
              <w:t>Comprehending, analysing, evaluating and comparing Non-Fiction</w:t>
            </w:r>
          </w:p>
          <w:p w14:paraId="64AC6391" w14:textId="77777777" w:rsidR="00777EE0" w:rsidRDefault="00777EE0" w:rsidP="00507036">
            <w:pPr>
              <w:rPr>
                <w:sz w:val="16"/>
                <w:szCs w:val="16"/>
              </w:rPr>
            </w:pPr>
          </w:p>
          <w:p w14:paraId="447493C2" w14:textId="77777777" w:rsidR="00777EE0" w:rsidRDefault="00777EE0" w:rsidP="00507036">
            <w:pPr>
              <w:rPr>
                <w:sz w:val="16"/>
                <w:szCs w:val="16"/>
              </w:rPr>
            </w:pPr>
          </w:p>
          <w:p w14:paraId="47554A66" w14:textId="77777777" w:rsidR="00777EE0" w:rsidRDefault="00777EE0" w:rsidP="00507036">
            <w:pPr>
              <w:rPr>
                <w:sz w:val="16"/>
                <w:szCs w:val="16"/>
              </w:rPr>
            </w:pPr>
          </w:p>
          <w:p w14:paraId="2E140B7D" w14:textId="77777777" w:rsidR="00777EE0" w:rsidRDefault="00777EE0" w:rsidP="00507036">
            <w:pPr>
              <w:rPr>
                <w:sz w:val="16"/>
                <w:szCs w:val="16"/>
              </w:rPr>
            </w:pPr>
          </w:p>
          <w:p w14:paraId="52098B7B" w14:textId="77777777" w:rsidR="00777EE0" w:rsidRPr="000E48CD" w:rsidRDefault="00777EE0" w:rsidP="00507036">
            <w:pPr>
              <w:rPr>
                <w:sz w:val="16"/>
                <w:szCs w:val="16"/>
              </w:rPr>
            </w:pPr>
          </w:p>
        </w:tc>
        <w:tc>
          <w:tcPr>
            <w:tcW w:w="2936" w:type="dxa"/>
          </w:tcPr>
          <w:p w14:paraId="5338DC0D" w14:textId="77777777" w:rsidR="00777EE0" w:rsidRDefault="00777EE0" w:rsidP="00777EE0">
            <w:pPr>
              <w:pStyle w:val="ListParagraph"/>
              <w:numPr>
                <w:ilvl w:val="0"/>
                <w:numId w:val="1"/>
              </w:numPr>
              <w:spacing w:after="0" w:line="240" w:lineRule="auto"/>
              <w:rPr>
                <w:sz w:val="16"/>
                <w:szCs w:val="16"/>
              </w:rPr>
            </w:pPr>
            <w:r>
              <w:rPr>
                <w:sz w:val="16"/>
                <w:szCs w:val="16"/>
              </w:rPr>
              <w:t>Reading C20th Non Fiction</w:t>
            </w:r>
          </w:p>
          <w:p w14:paraId="475ECDEB" w14:textId="6FA09959" w:rsidR="00777EE0" w:rsidRDefault="00E52621" w:rsidP="00777EE0">
            <w:pPr>
              <w:pStyle w:val="ListParagraph"/>
              <w:numPr>
                <w:ilvl w:val="0"/>
                <w:numId w:val="1"/>
              </w:numPr>
              <w:spacing w:after="0" w:line="240" w:lineRule="auto"/>
              <w:rPr>
                <w:sz w:val="16"/>
                <w:szCs w:val="16"/>
              </w:rPr>
            </w:pPr>
            <w:r>
              <w:rPr>
                <w:sz w:val="16"/>
                <w:szCs w:val="16"/>
              </w:rPr>
              <w:t xml:space="preserve">Basic comprehension </w:t>
            </w:r>
          </w:p>
          <w:p w14:paraId="1B0E7921" w14:textId="69D189BD" w:rsidR="00777EE0" w:rsidRDefault="00E52621" w:rsidP="00777EE0">
            <w:pPr>
              <w:pStyle w:val="ListParagraph"/>
              <w:numPr>
                <w:ilvl w:val="0"/>
                <w:numId w:val="1"/>
              </w:numPr>
              <w:spacing w:after="0" w:line="240" w:lineRule="auto"/>
              <w:rPr>
                <w:sz w:val="16"/>
                <w:szCs w:val="16"/>
              </w:rPr>
            </w:pPr>
            <w:r>
              <w:rPr>
                <w:sz w:val="16"/>
                <w:szCs w:val="16"/>
              </w:rPr>
              <w:t xml:space="preserve">Language and Structure  </w:t>
            </w:r>
          </w:p>
          <w:p w14:paraId="1549A8C7" w14:textId="36E6D5C2" w:rsidR="00777EE0" w:rsidRDefault="00E52621" w:rsidP="00777EE0">
            <w:pPr>
              <w:pStyle w:val="ListParagraph"/>
              <w:numPr>
                <w:ilvl w:val="0"/>
                <w:numId w:val="1"/>
              </w:numPr>
              <w:spacing w:after="0" w:line="240" w:lineRule="auto"/>
              <w:rPr>
                <w:sz w:val="16"/>
                <w:szCs w:val="16"/>
              </w:rPr>
            </w:pPr>
            <w:r>
              <w:rPr>
                <w:sz w:val="16"/>
                <w:szCs w:val="16"/>
              </w:rPr>
              <w:t xml:space="preserve">Comparison </w:t>
            </w:r>
          </w:p>
          <w:p w14:paraId="45DCA033" w14:textId="3ABA468B" w:rsidR="00777EE0" w:rsidRDefault="00E52621" w:rsidP="00777EE0">
            <w:pPr>
              <w:pStyle w:val="ListParagraph"/>
              <w:numPr>
                <w:ilvl w:val="0"/>
                <w:numId w:val="1"/>
              </w:numPr>
              <w:spacing w:after="0" w:line="240" w:lineRule="auto"/>
              <w:rPr>
                <w:sz w:val="16"/>
                <w:szCs w:val="16"/>
              </w:rPr>
            </w:pPr>
            <w:r>
              <w:rPr>
                <w:sz w:val="16"/>
                <w:szCs w:val="16"/>
              </w:rPr>
              <w:t xml:space="preserve">Evaluation </w:t>
            </w:r>
          </w:p>
          <w:p w14:paraId="3BFAB06D" w14:textId="32705F7D" w:rsidR="00777EE0" w:rsidRDefault="00E52621" w:rsidP="00777EE0">
            <w:pPr>
              <w:pStyle w:val="ListParagraph"/>
              <w:numPr>
                <w:ilvl w:val="0"/>
                <w:numId w:val="1"/>
              </w:numPr>
              <w:spacing w:after="0" w:line="240" w:lineRule="auto"/>
              <w:rPr>
                <w:sz w:val="16"/>
                <w:szCs w:val="16"/>
              </w:rPr>
            </w:pPr>
            <w:r>
              <w:rPr>
                <w:sz w:val="16"/>
                <w:szCs w:val="16"/>
              </w:rPr>
              <w:t xml:space="preserve">Transactional Writing </w:t>
            </w:r>
          </w:p>
          <w:p w14:paraId="1B4F0EA8" w14:textId="77777777" w:rsidR="00777EE0" w:rsidRPr="00F959F9" w:rsidRDefault="00777EE0" w:rsidP="00507036">
            <w:pPr>
              <w:ind w:left="360"/>
              <w:rPr>
                <w:sz w:val="16"/>
                <w:szCs w:val="16"/>
              </w:rPr>
            </w:pPr>
          </w:p>
          <w:p w14:paraId="42F1FA54" w14:textId="77777777" w:rsidR="00777EE0" w:rsidRPr="00CF3616" w:rsidRDefault="00777EE0" w:rsidP="00507036">
            <w:pPr>
              <w:rPr>
                <w:sz w:val="16"/>
                <w:szCs w:val="16"/>
              </w:rPr>
            </w:pPr>
          </w:p>
        </w:tc>
        <w:tc>
          <w:tcPr>
            <w:tcW w:w="4110" w:type="dxa"/>
          </w:tcPr>
          <w:p w14:paraId="0D47475B" w14:textId="21FC80CC" w:rsidR="00777EE0" w:rsidRDefault="00E52621" w:rsidP="00507036">
            <w:pPr>
              <w:rPr>
                <w:sz w:val="16"/>
                <w:szCs w:val="16"/>
              </w:rPr>
            </w:pPr>
            <w:r w:rsidRPr="00E52621">
              <w:rPr>
                <w:sz w:val="16"/>
                <w:szCs w:val="16"/>
                <w:highlight w:val="yellow"/>
              </w:rPr>
              <w:t>An in class assessment on analysing language and structure in a non-fiction text.</w:t>
            </w:r>
          </w:p>
          <w:p w14:paraId="0289323F" w14:textId="77777777" w:rsidR="00777EE0" w:rsidRDefault="00777EE0" w:rsidP="00507036">
            <w:pPr>
              <w:rPr>
                <w:sz w:val="16"/>
                <w:szCs w:val="16"/>
              </w:rPr>
            </w:pPr>
          </w:p>
          <w:p w14:paraId="6459599A" w14:textId="780C7A53" w:rsidR="00777EE0" w:rsidRPr="000E48CD" w:rsidRDefault="00E52621" w:rsidP="37CCEFA9">
            <w:pPr>
              <w:rPr>
                <w:sz w:val="16"/>
                <w:szCs w:val="16"/>
                <w:highlight w:val="yellow"/>
              </w:rPr>
            </w:pPr>
            <w:r w:rsidRPr="37CCEFA9">
              <w:rPr>
                <w:sz w:val="16"/>
                <w:szCs w:val="16"/>
                <w:highlight w:val="yellow"/>
              </w:rPr>
              <w:t>NOVEMBER MOCK FULL EXAM PAPER</w:t>
            </w:r>
            <w:r w:rsidR="0C3CDF5B" w:rsidRPr="37CCEFA9">
              <w:rPr>
                <w:sz w:val="16"/>
                <w:szCs w:val="16"/>
                <w:highlight w:val="yellow"/>
              </w:rPr>
              <w:t xml:space="preserve"> 2</w:t>
            </w:r>
          </w:p>
          <w:p w14:paraId="52CF440F" w14:textId="77777777" w:rsidR="00777EE0" w:rsidRPr="000E48CD" w:rsidRDefault="00777EE0" w:rsidP="00507036">
            <w:pPr>
              <w:rPr>
                <w:sz w:val="16"/>
                <w:szCs w:val="16"/>
              </w:rPr>
            </w:pPr>
          </w:p>
          <w:p w14:paraId="7472DF7E" w14:textId="77777777" w:rsidR="00777EE0" w:rsidRPr="000E48CD" w:rsidRDefault="00777EE0" w:rsidP="00507036">
            <w:pPr>
              <w:rPr>
                <w:sz w:val="16"/>
                <w:szCs w:val="16"/>
                <w:highlight w:val="green"/>
              </w:rPr>
            </w:pPr>
            <w:r w:rsidRPr="392CB9E9">
              <w:rPr>
                <w:sz w:val="16"/>
                <w:szCs w:val="16"/>
                <w:highlight w:val="green"/>
              </w:rPr>
              <w:t>Every lesson –</w:t>
            </w:r>
            <w:r>
              <w:rPr>
                <w:sz w:val="16"/>
                <w:szCs w:val="16"/>
                <w:highlight w:val="green"/>
              </w:rPr>
              <w:t xml:space="preserve">multiple </w:t>
            </w:r>
            <w:r w:rsidRPr="392CB9E9">
              <w:rPr>
                <w:sz w:val="16"/>
                <w:szCs w:val="16"/>
                <w:highlight w:val="green"/>
              </w:rPr>
              <w:t>choice quizzes</w:t>
            </w:r>
            <w:r>
              <w:rPr>
                <w:sz w:val="16"/>
                <w:szCs w:val="16"/>
                <w:highlight w:val="green"/>
              </w:rPr>
              <w:t xml:space="preserve">/mix and </w:t>
            </w:r>
            <w:proofErr w:type="spellStart"/>
            <w:r>
              <w:rPr>
                <w:sz w:val="16"/>
                <w:szCs w:val="16"/>
                <w:highlight w:val="green"/>
              </w:rPr>
              <w:t>match.true</w:t>
            </w:r>
            <w:proofErr w:type="spellEnd"/>
            <w:r>
              <w:rPr>
                <w:sz w:val="16"/>
                <w:szCs w:val="16"/>
                <w:highlight w:val="green"/>
              </w:rPr>
              <w:t xml:space="preserve"> or false</w:t>
            </w:r>
            <w:r w:rsidRPr="392CB9E9">
              <w:rPr>
                <w:sz w:val="16"/>
                <w:szCs w:val="16"/>
                <w:highlight w:val="green"/>
              </w:rPr>
              <w:t xml:space="preserve"> to consolidate learning and reveal gaps</w:t>
            </w:r>
          </w:p>
          <w:p w14:paraId="75F4E220" w14:textId="77777777" w:rsidR="00777EE0" w:rsidRPr="007804D1" w:rsidRDefault="00777EE0" w:rsidP="00507036">
            <w:pPr>
              <w:rPr>
                <w:sz w:val="18"/>
                <w:szCs w:val="18"/>
              </w:rPr>
            </w:pPr>
          </w:p>
        </w:tc>
        <w:tc>
          <w:tcPr>
            <w:tcW w:w="7416" w:type="dxa"/>
            <w:shd w:val="clear" w:color="auto" w:fill="auto"/>
          </w:tcPr>
          <w:p w14:paraId="59DC668A" w14:textId="1491DEAD" w:rsidR="00777EE0" w:rsidRDefault="00777EE0" w:rsidP="00507036">
            <w:pPr>
              <w:rPr>
                <w:sz w:val="18"/>
                <w:szCs w:val="18"/>
                <w:highlight w:val="cyan"/>
              </w:rPr>
            </w:pPr>
            <w:r w:rsidRPr="37CCEFA9">
              <w:rPr>
                <w:sz w:val="18"/>
                <w:szCs w:val="18"/>
                <w:highlight w:val="cyan"/>
              </w:rPr>
              <w:t xml:space="preserve">We restart the course with the key </w:t>
            </w:r>
            <w:r w:rsidR="00E52621" w:rsidRPr="37CCEFA9">
              <w:rPr>
                <w:sz w:val="18"/>
                <w:szCs w:val="18"/>
                <w:highlight w:val="cyan"/>
              </w:rPr>
              <w:t xml:space="preserve">knowledge </w:t>
            </w:r>
            <w:r w:rsidRPr="37CCEFA9">
              <w:rPr>
                <w:sz w:val="18"/>
                <w:szCs w:val="18"/>
                <w:highlight w:val="cyan"/>
              </w:rPr>
              <w:t xml:space="preserve">required for both English language, using </w:t>
            </w:r>
            <w:proofErr w:type="spellStart"/>
            <w:r w:rsidRPr="37CCEFA9">
              <w:rPr>
                <w:sz w:val="18"/>
                <w:szCs w:val="18"/>
                <w:highlight w:val="cyan"/>
              </w:rPr>
              <w:t>non fiction</w:t>
            </w:r>
            <w:proofErr w:type="spellEnd"/>
            <w:r w:rsidRPr="37CCEFA9">
              <w:rPr>
                <w:sz w:val="18"/>
                <w:szCs w:val="18"/>
                <w:highlight w:val="cyan"/>
              </w:rPr>
              <w:t xml:space="preserve"> texts that will en</w:t>
            </w:r>
            <w:r w:rsidR="00E52621" w:rsidRPr="37CCEFA9">
              <w:rPr>
                <w:sz w:val="18"/>
                <w:szCs w:val="18"/>
                <w:highlight w:val="cyan"/>
              </w:rPr>
              <w:t xml:space="preserve">gage our students. </w:t>
            </w:r>
            <w:r w:rsidRPr="37CCEFA9">
              <w:rPr>
                <w:sz w:val="18"/>
                <w:szCs w:val="18"/>
                <w:highlight w:val="cyan"/>
              </w:rPr>
              <w:t>We introduce</w:t>
            </w:r>
            <w:r w:rsidR="77D84C99" w:rsidRPr="37CCEFA9">
              <w:rPr>
                <w:sz w:val="18"/>
                <w:szCs w:val="18"/>
                <w:highlight w:val="cyan"/>
              </w:rPr>
              <w:t xml:space="preserve"> </w:t>
            </w:r>
            <w:r w:rsidRPr="37CCEFA9">
              <w:rPr>
                <w:sz w:val="18"/>
                <w:szCs w:val="18"/>
                <w:highlight w:val="cyan"/>
              </w:rPr>
              <w:t xml:space="preserve">exam technique </w:t>
            </w:r>
            <w:r w:rsidR="0775E65B" w:rsidRPr="37CCEFA9">
              <w:rPr>
                <w:sz w:val="18"/>
                <w:szCs w:val="18"/>
                <w:highlight w:val="cyan"/>
              </w:rPr>
              <w:t>with</w:t>
            </w:r>
            <w:r w:rsidRPr="37CCEFA9">
              <w:rPr>
                <w:sz w:val="18"/>
                <w:szCs w:val="18"/>
                <w:highlight w:val="cyan"/>
              </w:rPr>
              <w:t xml:space="preserve"> modell</w:t>
            </w:r>
            <w:r w:rsidR="599132F0" w:rsidRPr="37CCEFA9">
              <w:rPr>
                <w:sz w:val="18"/>
                <w:szCs w:val="18"/>
                <w:highlight w:val="cyan"/>
              </w:rPr>
              <w:t>ed</w:t>
            </w:r>
            <w:r w:rsidRPr="37CCEFA9">
              <w:rPr>
                <w:sz w:val="18"/>
                <w:szCs w:val="18"/>
                <w:highlight w:val="cyan"/>
              </w:rPr>
              <w:t xml:space="preserve"> approaches and answers</w:t>
            </w:r>
            <w:r w:rsidR="349E5806" w:rsidRPr="37CCEFA9">
              <w:rPr>
                <w:sz w:val="18"/>
                <w:szCs w:val="18"/>
                <w:highlight w:val="cyan"/>
              </w:rPr>
              <w:t>, bui</w:t>
            </w:r>
            <w:r w:rsidRPr="37CCEFA9">
              <w:rPr>
                <w:sz w:val="18"/>
                <w:szCs w:val="18"/>
                <w:highlight w:val="cyan"/>
              </w:rPr>
              <w:t xml:space="preserve">lding </w:t>
            </w:r>
            <w:r w:rsidR="154B7242" w:rsidRPr="37CCEFA9">
              <w:rPr>
                <w:sz w:val="18"/>
                <w:szCs w:val="18"/>
                <w:highlight w:val="cyan"/>
              </w:rPr>
              <w:t xml:space="preserve">students’ knowledge and </w:t>
            </w:r>
            <w:r w:rsidR="00E52621" w:rsidRPr="37CCEFA9">
              <w:rPr>
                <w:sz w:val="18"/>
                <w:szCs w:val="18"/>
                <w:highlight w:val="cyan"/>
              </w:rPr>
              <w:t>confidence</w:t>
            </w:r>
            <w:r w:rsidRPr="37CCEFA9">
              <w:rPr>
                <w:sz w:val="18"/>
                <w:szCs w:val="18"/>
                <w:highlight w:val="cyan"/>
              </w:rPr>
              <w:t xml:space="preserve">.  Transactional writing techniques and VSPAG are focussed on . </w:t>
            </w:r>
          </w:p>
          <w:p w14:paraId="775696DE" w14:textId="77777777" w:rsidR="00777EE0" w:rsidRPr="00DD4525" w:rsidRDefault="00777EE0" w:rsidP="00507036">
            <w:pPr>
              <w:rPr>
                <w:sz w:val="18"/>
                <w:szCs w:val="18"/>
                <w:highlight w:val="cyan"/>
              </w:rPr>
            </w:pPr>
          </w:p>
          <w:p w14:paraId="4FE6C194" w14:textId="411EBA7D" w:rsidR="00777EE0" w:rsidRDefault="00777EE0" w:rsidP="00507036">
            <w:pPr>
              <w:rPr>
                <w:sz w:val="18"/>
                <w:szCs w:val="18"/>
              </w:rPr>
            </w:pPr>
            <w:r w:rsidRPr="00232A0F">
              <w:rPr>
                <w:sz w:val="18"/>
                <w:szCs w:val="18"/>
                <w:highlight w:val="magenta"/>
              </w:rPr>
              <w:t xml:space="preserve">In class practising of </w:t>
            </w:r>
            <w:r w:rsidR="00E52621">
              <w:rPr>
                <w:sz w:val="18"/>
                <w:szCs w:val="18"/>
                <w:highlight w:val="magenta"/>
              </w:rPr>
              <w:t xml:space="preserve">essay writing to </w:t>
            </w:r>
            <w:r w:rsidRPr="00232A0F">
              <w:rPr>
                <w:sz w:val="18"/>
                <w:szCs w:val="18"/>
                <w:highlight w:val="magenta"/>
              </w:rPr>
              <w:t>prepare the students for the high stakes past paper exam practice assessments</w:t>
            </w:r>
            <w:r>
              <w:rPr>
                <w:sz w:val="18"/>
                <w:szCs w:val="18"/>
                <w:highlight w:val="magenta"/>
              </w:rPr>
              <w:t>, and November mock</w:t>
            </w:r>
            <w:r w:rsidRPr="00232A0F">
              <w:rPr>
                <w:sz w:val="18"/>
                <w:szCs w:val="18"/>
                <w:highlight w:val="magenta"/>
              </w:rPr>
              <w:t xml:space="preserve">. </w:t>
            </w:r>
            <w:r>
              <w:rPr>
                <w:sz w:val="18"/>
                <w:szCs w:val="18"/>
                <w:highlight w:val="magenta"/>
              </w:rPr>
              <w:t xml:space="preserve">During this preparation, model paragraphs are shown, along with grade descriptors, and sentence starters are provided. </w:t>
            </w:r>
            <w:r w:rsidRPr="00232A0F">
              <w:rPr>
                <w:sz w:val="18"/>
                <w:szCs w:val="18"/>
                <w:highlight w:val="magenta"/>
              </w:rPr>
              <w:t xml:space="preserve">These assessments help </w:t>
            </w:r>
            <w:r w:rsidRPr="00DD4525">
              <w:rPr>
                <w:sz w:val="18"/>
                <w:szCs w:val="18"/>
                <w:highlight w:val="magenta"/>
              </w:rPr>
              <w:t>reveal gaps at the end of the unit</w:t>
            </w:r>
            <w:r>
              <w:rPr>
                <w:sz w:val="18"/>
                <w:szCs w:val="18"/>
                <w:highlight w:val="magenta"/>
              </w:rPr>
              <w:t xml:space="preserve">, and which elements of the </w:t>
            </w:r>
            <w:r w:rsidR="00E52621">
              <w:rPr>
                <w:sz w:val="18"/>
                <w:szCs w:val="18"/>
                <w:highlight w:val="magenta"/>
              </w:rPr>
              <w:t>objectives</w:t>
            </w:r>
            <w:r>
              <w:rPr>
                <w:sz w:val="18"/>
                <w:szCs w:val="18"/>
                <w:highlight w:val="magenta"/>
              </w:rPr>
              <w:t>(</w:t>
            </w:r>
            <w:proofErr w:type="spellStart"/>
            <w:r>
              <w:rPr>
                <w:sz w:val="18"/>
                <w:szCs w:val="18"/>
                <w:highlight w:val="magenta"/>
              </w:rPr>
              <w:t>e.g</w:t>
            </w:r>
            <w:proofErr w:type="spellEnd"/>
            <w:r>
              <w:rPr>
                <w:sz w:val="18"/>
                <w:szCs w:val="18"/>
                <w:highlight w:val="magenta"/>
              </w:rPr>
              <w:t xml:space="preserve"> analysing structure), we will need to repeat and refocus on in future units of work. </w:t>
            </w:r>
          </w:p>
          <w:p w14:paraId="629D1937" w14:textId="77777777" w:rsidR="00777EE0" w:rsidRPr="00F208A0" w:rsidRDefault="00777EE0" w:rsidP="00507036">
            <w:pPr>
              <w:rPr>
                <w:sz w:val="18"/>
                <w:szCs w:val="18"/>
              </w:rPr>
            </w:pPr>
          </w:p>
        </w:tc>
        <w:tc>
          <w:tcPr>
            <w:tcW w:w="2805" w:type="dxa"/>
            <w:shd w:val="clear" w:color="auto" w:fill="auto"/>
          </w:tcPr>
          <w:p w14:paraId="769CA9EB" w14:textId="77777777" w:rsidR="00777EE0" w:rsidRDefault="00777EE0" w:rsidP="00507036">
            <w:pPr>
              <w:rPr>
                <w:sz w:val="18"/>
                <w:szCs w:val="18"/>
                <w:highlight w:val="cyan"/>
              </w:rPr>
            </w:pPr>
            <w:r w:rsidRPr="74EE96DF">
              <w:rPr>
                <w:sz w:val="18"/>
                <w:szCs w:val="18"/>
                <w:highlight w:val="cyan"/>
              </w:rPr>
              <w:t xml:space="preserve"> History – Year 10 module 5 and 6 – Civil Right movement in USA</w:t>
            </w:r>
          </w:p>
          <w:p w14:paraId="033AB4E0" w14:textId="77777777" w:rsidR="00FD07F2" w:rsidRDefault="00FD07F2" w:rsidP="00507036">
            <w:pPr>
              <w:rPr>
                <w:sz w:val="18"/>
                <w:szCs w:val="18"/>
                <w:highlight w:val="cyan"/>
              </w:rPr>
            </w:pPr>
          </w:p>
          <w:p w14:paraId="3FDD33A3" w14:textId="1F5BD34C" w:rsidR="00FD07F2" w:rsidRPr="00F208A0" w:rsidRDefault="00FD07F2" w:rsidP="00507036">
            <w:pPr>
              <w:rPr>
                <w:sz w:val="18"/>
                <w:szCs w:val="18"/>
                <w:highlight w:val="cyan"/>
              </w:rPr>
            </w:pPr>
            <w:r w:rsidRPr="00E5383C">
              <w:rPr>
                <w:color w:val="FFFFFF" w:themeColor="background1"/>
                <w:sz w:val="18"/>
                <w:szCs w:val="18"/>
                <w:highlight w:val="blue"/>
              </w:rPr>
              <w:t>Nonfiction texts covering a wide variety of PSHE themes.</w:t>
            </w:r>
          </w:p>
        </w:tc>
        <w:tc>
          <w:tcPr>
            <w:tcW w:w="2720" w:type="dxa"/>
            <w:shd w:val="clear" w:color="auto" w:fill="auto"/>
          </w:tcPr>
          <w:p w14:paraId="2412DA32" w14:textId="77777777" w:rsidR="00777EE0" w:rsidRPr="00F208A0" w:rsidRDefault="00777EE0" w:rsidP="00507036">
            <w:pPr>
              <w:rPr>
                <w:sz w:val="18"/>
                <w:szCs w:val="18"/>
              </w:rPr>
            </w:pPr>
          </w:p>
          <w:p w14:paraId="02496BD0" w14:textId="77777777" w:rsidR="00777EE0" w:rsidRPr="00F208A0" w:rsidRDefault="00777EE0" w:rsidP="00507036">
            <w:pPr>
              <w:rPr>
                <w:b/>
                <w:bCs/>
                <w:sz w:val="18"/>
                <w:szCs w:val="18"/>
              </w:rPr>
            </w:pPr>
            <w:r w:rsidRPr="45AACB58">
              <w:rPr>
                <w:b/>
                <w:bCs/>
                <w:sz w:val="18"/>
                <w:szCs w:val="18"/>
              </w:rPr>
              <w:t>Responsibility (Generosity)</w:t>
            </w:r>
          </w:p>
          <w:p w14:paraId="55B9AE27" w14:textId="77777777" w:rsidR="00777EE0" w:rsidRPr="00F208A0" w:rsidRDefault="00777EE0" w:rsidP="00507036">
            <w:pPr>
              <w:rPr>
                <w:sz w:val="18"/>
                <w:szCs w:val="18"/>
              </w:rPr>
            </w:pPr>
            <w:r w:rsidRPr="45AACB58">
              <w:rPr>
                <w:sz w:val="18"/>
                <w:szCs w:val="18"/>
              </w:rPr>
              <w:t>Focus on Generosity – as we look to ‘understand’ people of</w:t>
            </w:r>
            <w:r>
              <w:rPr>
                <w:sz w:val="18"/>
                <w:szCs w:val="18"/>
              </w:rPr>
              <w:t xml:space="preserve"> diverse cultures.</w:t>
            </w:r>
          </w:p>
          <w:p w14:paraId="4F5AF2B9" w14:textId="77777777" w:rsidR="00777EE0" w:rsidRPr="00F208A0" w:rsidRDefault="00777EE0" w:rsidP="00507036">
            <w:pPr>
              <w:rPr>
                <w:sz w:val="18"/>
                <w:szCs w:val="18"/>
              </w:rPr>
            </w:pPr>
            <w:r w:rsidRPr="74EE96DF">
              <w:rPr>
                <w:sz w:val="18"/>
                <w:szCs w:val="18"/>
              </w:rPr>
              <w:t xml:space="preserve"> </w:t>
            </w:r>
          </w:p>
        </w:tc>
      </w:tr>
      <w:tr w:rsidR="00777EE0" w14:paraId="5E4A815E" w14:textId="77777777" w:rsidTr="37CCEFA9">
        <w:trPr>
          <w:trHeight w:val="2197"/>
        </w:trPr>
        <w:tc>
          <w:tcPr>
            <w:tcW w:w="959" w:type="dxa"/>
            <w:vMerge/>
          </w:tcPr>
          <w:p w14:paraId="01C3CF1C" w14:textId="77777777" w:rsidR="00777EE0" w:rsidRPr="000E48CD" w:rsidRDefault="00777EE0" w:rsidP="00507036">
            <w:pPr>
              <w:rPr>
                <w:sz w:val="16"/>
                <w:szCs w:val="16"/>
              </w:rPr>
            </w:pPr>
          </w:p>
        </w:tc>
        <w:tc>
          <w:tcPr>
            <w:tcW w:w="1304" w:type="dxa"/>
          </w:tcPr>
          <w:p w14:paraId="1C8A5DA8" w14:textId="105D40D9" w:rsidR="00777EE0" w:rsidRDefault="00E52621" w:rsidP="00507036">
            <w:pPr>
              <w:rPr>
                <w:sz w:val="16"/>
                <w:szCs w:val="16"/>
              </w:rPr>
            </w:pPr>
            <w:r>
              <w:rPr>
                <w:sz w:val="16"/>
                <w:szCs w:val="16"/>
              </w:rPr>
              <w:t>Belonging Poetry Cluster 4</w:t>
            </w:r>
          </w:p>
          <w:p w14:paraId="0337AB4F" w14:textId="77777777" w:rsidR="00777EE0" w:rsidRDefault="00777EE0" w:rsidP="00507036">
            <w:pPr>
              <w:rPr>
                <w:sz w:val="16"/>
                <w:szCs w:val="16"/>
              </w:rPr>
            </w:pPr>
          </w:p>
        </w:tc>
        <w:tc>
          <w:tcPr>
            <w:tcW w:w="2936" w:type="dxa"/>
          </w:tcPr>
          <w:p w14:paraId="09B3AECC" w14:textId="0D90DBEE" w:rsidR="00777EE0" w:rsidRPr="00FD07F2" w:rsidRDefault="00FD07F2" w:rsidP="00FD07F2">
            <w:pPr>
              <w:pStyle w:val="ListParagraph"/>
              <w:numPr>
                <w:ilvl w:val="0"/>
                <w:numId w:val="1"/>
              </w:numPr>
              <w:spacing w:after="0" w:line="240" w:lineRule="auto"/>
              <w:rPr>
                <w:sz w:val="16"/>
                <w:szCs w:val="16"/>
              </w:rPr>
            </w:pPr>
            <w:r>
              <w:rPr>
                <w:sz w:val="16"/>
                <w:szCs w:val="16"/>
              </w:rPr>
              <w:t>Belonging</w:t>
            </w:r>
            <w:r w:rsidR="00777EE0" w:rsidRPr="00FD07F2">
              <w:rPr>
                <w:sz w:val="16"/>
                <w:szCs w:val="16"/>
              </w:rPr>
              <w:t xml:space="preserve">  poetry</w:t>
            </w:r>
          </w:p>
          <w:p w14:paraId="4D458B52" w14:textId="62CD5192" w:rsidR="00777EE0" w:rsidRDefault="00E52621" w:rsidP="00777EE0">
            <w:pPr>
              <w:pStyle w:val="ListParagraph"/>
              <w:numPr>
                <w:ilvl w:val="0"/>
                <w:numId w:val="1"/>
              </w:numPr>
              <w:spacing w:after="0" w:line="240" w:lineRule="auto"/>
              <w:rPr>
                <w:sz w:val="16"/>
                <w:szCs w:val="16"/>
              </w:rPr>
            </w:pPr>
            <w:r>
              <w:rPr>
                <w:sz w:val="16"/>
                <w:szCs w:val="16"/>
              </w:rPr>
              <w:t xml:space="preserve">Language and Structure </w:t>
            </w:r>
          </w:p>
          <w:p w14:paraId="79BF33B7" w14:textId="07D9D510" w:rsidR="00E52621" w:rsidRDefault="00E52621" w:rsidP="00777EE0">
            <w:pPr>
              <w:pStyle w:val="ListParagraph"/>
              <w:numPr>
                <w:ilvl w:val="0"/>
                <w:numId w:val="1"/>
              </w:numPr>
              <w:spacing w:after="0" w:line="240" w:lineRule="auto"/>
              <w:rPr>
                <w:sz w:val="16"/>
                <w:szCs w:val="16"/>
              </w:rPr>
            </w:pPr>
            <w:r>
              <w:rPr>
                <w:sz w:val="16"/>
                <w:szCs w:val="16"/>
              </w:rPr>
              <w:t>Comparison</w:t>
            </w:r>
          </w:p>
          <w:p w14:paraId="7FFEB6FF" w14:textId="37C8BCF3" w:rsidR="00777EE0" w:rsidRDefault="00E52621" w:rsidP="00777EE0">
            <w:pPr>
              <w:pStyle w:val="ListParagraph"/>
              <w:numPr>
                <w:ilvl w:val="0"/>
                <w:numId w:val="1"/>
              </w:numPr>
              <w:spacing w:after="0" w:line="240" w:lineRule="auto"/>
              <w:rPr>
                <w:sz w:val="16"/>
                <w:szCs w:val="16"/>
              </w:rPr>
            </w:pPr>
            <w:r>
              <w:rPr>
                <w:sz w:val="16"/>
                <w:szCs w:val="16"/>
              </w:rPr>
              <w:t xml:space="preserve">Context </w:t>
            </w:r>
          </w:p>
          <w:p w14:paraId="69BF4CF8" w14:textId="77777777" w:rsidR="00777EE0" w:rsidRDefault="00777EE0" w:rsidP="00507036">
            <w:pPr>
              <w:pStyle w:val="ListParagraph"/>
              <w:rPr>
                <w:sz w:val="16"/>
                <w:szCs w:val="16"/>
              </w:rPr>
            </w:pPr>
          </w:p>
        </w:tc>
        <w:tc>
          <w:tcPr>
            <w:tcW w:w="4110" w:type="dxa"/>
          </w:tcPr>
          <w:p w14:paraId="6AF8BB81" w14:textId="77777777" w:rsidR="00777EE0" w:rsidRPr="000E48CD" w:rsidRDefault="00777EE0" w:rsidP="00507036">
            <w:pPr>
              <w:rPr>
                <w:sz w:val="16"/>
                <w:szCs w:val="16"/>
                <w:highlight w:val="green"/>
              </w:rPr>
            </w:pPr>
            <w:r w:rsidRPr="392CB9E9">
              <w:rPr>
                <w:sz w:val="16"/>
                <w:szCs w:val="16"/>
                <w:highlight w:val="green"/>
              </w:rPr>
              <w:t>Every lesson –</w:t>
            </w:r>
            <w:r>
              <w:rPr>
                <w:sz w:val="16"/>
                <w:szCs w:val="16"/>
                <w:highlight w:val="green"/>
              </w:rPr>
              <w:t xml:space="preserve">multiple </w:t>
            </w:r>
            <w:r w:rsidRPr="392CB9E9">
              <w:rPr>
                <w:sz w:val="16"/>
                <w:szCs w:val="16"/>
                <w:highlight w:val="green"/>
              </w:rPr>
              <w:t>choice quizzes</w:t>
            </w:r>
            <w:r>
              <w:rPr>
                <w:sz w:val="16"/>
                <w:szCs w:val="16"/>
                <w:highlight w:val="green"/>
              </w:rPr>
              <w:t xml:space="preserve">/mix and </w:t>
            </w:r>
            <w:proofErr w:type="spellStart"/>
            <w:r>
              <w:rPr>
                <w:sz w:val="16"/>
                <w:szCs w:val="16"/>
                <w:highlight w:val="green"/>
              </w:rPr>
              <w:t>match,.true</w:t>
            </w:r>
            <w:proofErr w:type="spellEnd"/>
            <w:r>
              <w:rPr>
                <w:sz w:val="16"/>
                <w:szCs w:val="16"/>
                <w:highlight w:val="green"/>
              </w:rPr>
              <w:t xml:space="preserve"> or false, memorisation of quotes </w:t>
            </w:r>
            <w:r w:rsidRPr="392CB9E9">
              <w:rPr>
                <w:sz w:val="16"/>
                <w:szCs w:val="16"/>
                <w:highlight w:val="green"/>
              </w:rPr>
              <w:t xml:space="preserve"> to consolidate learning and reveal gaps</w:t>
            </w:r>
          </w:p>
          <w:p w14:paraId="633E35E7" w14:textId="77777777" w:rsidR="00777EE0" w:rsidRPr="002E40FA" w:rsidRDefault="00777EE0" w:rsidP="00507036">
            <w:pPr>
              <w:rPr>
                <w:sz w:val="16"/>
                <w:szCs w:val="16"/>
                <w:highlight w:val="yellow"/>
              </w:rPr>
            </w:pPr>
          </w:p>
        </w:tc>
        <w:tc>
          <w:tcPr>
            <w:tcW w:w="7416" w:type="dxa"/>
            <w:shd w:val="clear" w:color="auto" w:fill="auto"/>
          </w:tcPr>
          <w:p w14:paraId="6DB11DA0" w14:textId="04BFFF99" w:rsidR="00777EE0" w:rsidRDefault="7B047B3E" w:rsidP="37CCEFA9">
            <w:pPr>
              <w:rPr>
                <w:sz w:val="18"/>
                <w:szCs w:val="18"/>
                <w:highlight w:val="cyan"/>
              </w:rPr>
            </w:pPr>
            <w:r w:rsidRPr="37CCEFA9">
              <w:rPr>
                <w:sz w:val="18"/>
                <w:szCs w:val="18"/>
                <w:highlight w:val="cyan"/>
              </w:rPr>
              <w:t>W</w:t>
            </w:r>
            <w:r w:rsidR="00777EE0" w:rsidRPr="37CCEFA9">
              <w:rPr>
                <w:sz w:val="18"/>
                <w:szCs w:val="18"/>
                <w:highlight w:val="cyan"/>
              </w:rPr>
              <w:t xml:space="preserve">e return to the poems from the </w:t>
            </w:r>
            <w:r w:rsidR="00E54D75" w:rsidRPr="37CCEFA9">
              <w:rPr>
                <w:sz w:val="18"/>
                <w:szCs w:val="18"/>
                <w:highlight w:val="cyan"/>
              </w:rPr>
              <w:t>Belonging</w:t>
            </w:r>
            <w:r w:rsidR="00777EE0" w:rsidRPr="37CCEFA9">
              <w:rPr>
                <w:sz w:val="18"/>
                <w:szCs w:val="18"/>
                <w:highlight w:val="cyan"/>
              </w:rPr>
              <w:t xml:space="preserve"> cluster, </w:t>
            </w:r>
            <w:r w:rsidR="00E52621" w:rsidRPr="37CCEFA9">
              <w:rPr>
                <w:sz w:val="18"/>
                <w:szCs w:val="18"/>
                <w:highlight w:val="cyan"/>
              </w:rPr>
              <w:t xml:space="preserve">this time with the idea of Belonging in Nature in mind. Again, the </w:t>
            </w:r>
            <w:r w:rsidR="00CB5683" w:rsidRPr="37CCEFA9">
              <w:rPr>
                <w:sz w:val="18"/>
                <w:szCs w:val="18"/>
                <w:highlight w:val="cyan"/>
              </w:rPr>
              <w:t>key knowledge of how to analyse</w:t>
            </w:r>
            <w:r w:rsidR="00E52621" w:rsidRPr="37CCEFA9">
              <w:rPr>
                <w:sz w:val="18"/>
                <w:szCs w:val="18"/>
                <w:highlight w:val="cyan"/>
              </w:rPr>
              <w:t xml:space="preserve"> language and structure is repeated</w:t>
            </w:r>
            <w:r w:rsidR="00777EE0" w:rsidRPr="37CCEFA9">
              <w:rPr>
                <w:sz w:val="18"/>
                <w:szCs w:val="18"/>
                <w:highlight w:val="cyan"/>
              </w:rPr>
              <w:t xml:space="preserve">, along with the inclusion of context.  </w:t>
            </w:r>
          </w:p>
          <w:p w14:paraId="3ECA7564" w14:textId="67673E85" w:rsidR="00777EE0" w:rsidRDefault="00777EE0" w:rsidP="00E52621">
            <w:pPr>
              <w:rPr>
                <w:sz w:val="18"/>
                <w:szCs w:val="18"/>
              </w:rPr>
            </w:pPr>
            <w:r w:rsidRPr="00376A95">
              <w:rPr>
                <w:sz w:val="18"/>
                <w:szCs w:val="18"/>
                <w:highlight w:val="magenta"/>
              </w:rPr>
              <w:t xml:space="preserve">Students participate in dual coding activities to memorise quotes, either by doing this themselves or led by staff using noun project images. Students are also expected to write </w:t>
            </w:r>
            <w:r w:rsidR="00E52621">
              <w:rPr>
                <w:sz w:val="18"/>
                <w:szCs w:val="18"/>
                <w:highlight w:val="magenta"/>
              </w:rPr>
              <w:t>comparative</w:t>
            </w:r>
            <w:r w:rsidRPr="00376A95">
              <w:rPr>
                <w:sz w:val="18"/>
                <w:szCs w:val="18"/>
                <w:highlight w:val="magenta"/>
              </w:rPr>
              <w:t xml:space="preserve"> paragraphs, having been provided with grade descriptors, model paragraphs, sentence starters and </w:t>
            </w:r>
            <w:proofErr w:type="spellStart"/>
            <w:r w:rsidRPr="00376A95">
              <w:rPr>
                <w:sz w:val="18"/>
                <w:szCs w:val="18"/>
                <w:highlight w:val="magenta"/>
              </w:rPr>
              <w:t>self assessment</w:t>
            </w:r>
            <w:proofErr w:type="spellEnd"/>
            <w:r w:rsidRPr="00376A95">
              <w:rPr>
                <w:sz w:val="18"/>
                <w:szCs w:val="18"/>
                <w:highlight w:val="magenta"/>
              </w:rPr>
              <w:t xml:space="preserve"> check lists.</w:t>
            </w:r>
          </w:p>
        </w:tc>
        <w:tc>
          <w:tcPr>
            <w:tcW w:w="2805" w:type="dxa"/>
            <w:shd w:val="clear" w:color="auto" w:fill="auto"/>
          </w:tcPr>
          <w:p w14:paraId="11732608" w14:textId="129A248F" w:rsidR="00FD07F2" w:rsidRDefault="00FD07F2" w:rsidP="00FD07F2">
            <w:pPr>
              <w:rPr>
                <w:color w:val="FFFFFF" w:themeColor="background1"/>
                <w:sz w:val="18"/>
                <w:szCs w:val="18"/>
                <w:highlight w:val="blue"/>
              </w:rPr>
            </w:pPr>
            <w:r w:rsidRPr="00186D59">
              <w:rPr>
                <w:color w:val="FFFFFF" w:themeColor="background1"/>
                <w:sz w:val="18"/>
                <w:szCs w:val="18"/>
                <w:highlight w:val="blue"/>
              </w:rPr>
              <w:t>Conversations had on how the</w:t>
            </w:r>
            <w:r>
              <w:rPr>
                <w:color w:val="FFFFFF" w:themeColor="background1"/>
                <w:sz w:val="18"/>
                <w:szCs w:val="18"/>
                <w:highlight w:val="blue"/>
              </w:rPr>
              <w:t>se poems link to human experience.</w:t>
            </w:r>
          </w:p>
          <w:p w14:paraId="26509E09" w14:textId="77777777" w:rsidR="00777EE0" w:rsidRPr="74EE96DF" w:rsidRDefault="00777EE0" w:rsidP="00FD07F2">
            <w:pPr>
              <w:rPr>
                <w:sz w:val="18"/>
                <w:szCs w:val="18"/>
                <w:highlight w:val="cyan"/>
              </w:rPr>
            </w:pPr>
          </w:p>
        </w:tc>
        <w:tc>
          <w:tcPr>
            <w:tcW w:w="2720" w:type="dxa"/>
            <w:shd w:val="clear" w:color="auto" w:fill="auto"/>
          </w:tcPr>
          <w:p w14:paraId="7DCB906A" w14:textId="77777777" w:rsidR="00777EE0" w:rsidRPr="00F208A0" w:rsidRDefault="00777EE0" w:rsidP="00507036">
            <w:pPr>
              <w:rPr>
                <w:b/>
                <w:bCs/>
                <w:sz w:val="18"/>
                <w:szCs w:val="18"/>
              </w:rPr>
            </w:pPr>
            <w:r w:rsidRPr="45AACB58">
              <w:rPr>
                <w:b/>
                <w:bCs/>
                <w:sz w:val="18"/>
                <w:szCs w:val="18"/>
              </w:rPr>
              <w:t>Responsibility (Generosity)</w:t>
            </w:r>
          </w:p>
          <w:p w14:paraId="057027D9" w14:textId="77777777" w:rsidR="00777EE0" w:rsidRDefault="00777EE0" w:rsidP="00507036">
            <w:pPr>
              <w:rPr>
                <w:sz w:val="18"/>
                <w:szCs w:val="18"/>
              </w:rPr>
            </w:pPr>
            <w:r w:rsidRPr="45AACB58">
              <w:rPr>
                <w:sz w:val="18"/>
                <w:szCs w:val="18"/>
              </w:rPr>
              <w:t>Focus on Generosity – as we look to ‘understand’ people</w:t>
            </w:r>
            <w:r>
              <w:rPr>
                <w:sz w:val="18"/>
                <w:szCs w:val="18"/>
              </w:rPr>
              <w:t xml:space="preserve"> and relationships.</w:t>
            </w:r>
          </w:p>
          <w:p w14:paraId="3AB574B1" w14:textId="77777777" w:rsidR="00777EE0" w:rsidRPr="00F208A0" w:rsidRDefault="00777EE0" w:rsidP="00507036">
            <w:pPr>
              <w:rPr>
                <w:sz w:val="18"/>
                <w:szCs w:val="18"/>
              </w:rPr>
            </w:pPr>
          </w:p>
        </w:tc>
      </w:tr>
      <w:tr w:rsidR="00777EE0" w14:paraId="1DB84AD6" w14:textId="77777777" w:rsidTr="37CCEFA9">
        <w:trPr>
          <w:trHeight w:val="1842"/>
        </w:trPr>
        <w:tc>
          <w:tcPr>
            <w:tcW w:w="959" w:type="dxa"/>
            <w:vMerge w:val="restart"/>
          </w:tcPr>
          <w:p w14:paraId="6B51CF88" w14:textId="77777777" w:rsidR="00777EE0" w:rsidRPr="000E48CD" w:rsidRDefault="00777EE0" w:rsidP="00507036">
            <w:pPr>
              <w:rPr>
                <w:sz w:val="16"/>
                <w:szCs w:val="16"/>
              </w:rPr>
            </w:pPr>
            <w:r w:rsidRPr="000E48CD">
              <w:rPr>
                <w:sz w:val="16"/>
                <w:szCs w:val="16"/>
              </w:rPr>
              <w:t xml:space="preserve">Year </w:t>
            </w:r>
            <w:r>
              <w:rPr>
                <w:sz w:val="16"/>
                <w:szCs w:val="16"/>
              </w:rPr>
              <w:t>11</w:t>
            </w:r>
            <w:r w:rsidRPr="000E48CD">
              <w:rPr>
                <w:sz w:val="16"/>
                <w:szCs w:val="16"/>
              </w:rPr>
              <w:t>- 2</w:t>
            </w:r>
          </w:p>
        </w:tc>
        <w:tc>
          <w:tcPr>
            <w:tcW w:w="1304" w:type="dxa"/>
          </w:tcPr>
          <w:p w14:paraId="048258CE" w14:textId="47589CEE" w:rsidR="00777EE0" w:rsidRDefault="00E52621" w:rsidP="00507036">
            <w:pPr>
              <w:rPr>
                <w:sz w:val="16"/>
                <w:szCs w:val="16"/>
              </w:rPr>
            </w:pPr>
            <w:r>
              <w:rPr>
                <w:sz w:val="16"/>
                <w:szCs w:val="16"/>
              </w:rPr>
              <w:t>A Christmas Carol</w:t>
            </w:r>
          </w:p>
          <w:p w14:paraId="17958B70" w14:textId="77777777" w:rsidR="00777EE0" w:rsidRDefault="00777EE0" w:rsidP="00507036">
            <w:pPr>
              <w:rPr>
                <w:sz w:val="16"/>
                <w:szCs w:val="16"/>
              </w:rPr>
            </w:pPr>
          </w:p>
          <w:p w14:paraId="5F130ECB" w14:textId="77777777" w:rsidR="00777EE0" w:rsidRPr="000E48CD" w:rsidRDefault="00777EE0" w:rsidP="00507036">
            <w:pPr>
              <w:rPr>
                <w:sz w:val="16"/>
                <w:szCs w:val="16"/>
              </w:rPr>
            </w:pPr>
          </w:p>
        </w:tc>
        <w:tc>
          <w:tcPr>
            <w:tcW w:w="2936" w:type="dxa"/>
          </w:tcPr>
          <w:p w14:paraId="792B6A0B" w14:textId="77777777" w:rsidR="00777EE0" w:rsidRDefault="00777EE0" w:rsidP="00777EE0">
            <w:pPr>
              <w:pStyle w:val="ListParagraph"/>
              <w:numPr>
                <w:ilvl w:val="0"/>
                <w:numId w:val="2"/>
              </w:numPr>
              <w:spacing w:after="0" w:line="240" w:lineRule="auto"/>
              <w:rPr>
                <w:sz w:val="16"/>
                <w:szCs w:val="16"/>
              </w:rPr>
            </w:pPr>
            <w:r>
              <w:rPr>
                <w:sz w:val="16"/>
                <w:szCs w:val="16"/>
              </w:rPr>
              <w:t>19</w:t>
            </w:r>
            <w:r w:rsidRPr="000C72A6">
              <w:rPr>
                <w:sz w:val="16"/>
                <w:szCs w:val="16"/>
                <w:vertAlign w:val="superscript"/>
              </w:rPr>
              <w:t>th</w:t>
            </w:r>
            <w:r>
              <w:rPr>
                <w:sz w:val="16"/>
                <w:szCs w:val="16"/>
              </w:rPr>
              <w:t xml:space="preserve"> Century Fiction - A Christmas Carol by Charles Dickens</w:t>
            </w:r>
          </w:p>
          <w:p w14:paraId="582790BD" w14:textId="77777777" w:rsidR="00E52621" w:rsidRDefault="00E52621" w:rsidP="00777EE0">
            <w:pPr>
              <w:pStyle w:val="ListParagraph"/>
              <w:numPr>
                <w:ilvl w:val="0"/>
                <w:numId w:val="2"/>
              </w:numPr>
              <w:spacing w:after="0" w:line="240" w:lineRule="auto"/>
              <w:rPr>
                <w:sz w:val="16"/>
                <w:szCs w:val="16"/>
              </w:rPr>
            </w:pPr>
            <w:r>
              <w:rPr>
                <w:sz w:val="16"/>
                <w:szCs w:val="16"/>
              </w:rPr>
              <w:t xml:space="preserve">Read and understand </w:t>
            </w:r>
          </w:p>
          <w:p w14:paraId="11902235" w14:textId="6568630E" w:rsidR="00777EE0" w:rsidRDefault="00777EE0" w:rsidP="00777EE0">
            <w:pPr>
              <w:pStyle w:val="ListParagraph"/>
              <w:numPr>
                <w:ilvl w:val="0"/>
                <w:numId w:val="2"/>
              </w:numPr>
              <w:spacing w:after="0" w:line="240" w:lineRule="auto"/>
              <w:rPr>
                <w:sz w:val="16"/>
                <w:szCs w:val="16"/>
              </w:rPr>
            </w:pPr>
            <w:r>
              <w:rPr>
                <w:sz w:val="16"/>
                <w:szCs w:val="16"/>
              </w:rPr>
              <w:t xml:space="preserve"> Themes – </w:t>
            </w:r>
            <w:r w:rsidR="00E52621">
              <w:rPr>
                <w:sz w:val="16"/>
                <w:szCs w:val="16"/>
              </w:rPr>
              <w:t>Redemption</w:t>
            </w:r>
          </w:p>
          <w:p w14:paraId="617D089E" w14:textId="6EE95F63" w:rsidR="00777EE0" w:rsidRDefault="00E52621" w:rsidP="00507036">
            <w:pPr>
              <w:pStyle w:val="ListParagraph"/>
              <w:rPr>
                <w:sz w:val="16"/>
                <w:szCs w:val="16"/>
              </w:rPr>
            </w:pPr>
            <w:r>
              <w:rPr>
                <w:sz w:val="16"/>
                <w:szCs w:val="16"/>
              </w:rPr>
              <w:t xml:space="preserve">Language and Structure </w:t>
            </w:r>
          </w:p>
          <w:p w14:paraId="14C08C8A" w14:textId="77777777" w:rsidR="00777EE0" w:rsidRPr="00CF3616" w:rsidRDefault="00777EE0" w:rsidP="00507036">
            <w:pPr>
              <w:pStyle w:val="ListParagraph"/>
              <w:rPr>
                <w:sz w:val="16"/>
                <w:szCs w:val="16"/>
              </w:rPr>
            </w:pPr>
          </w:p>
        </w:tc>
        <w:tc>
          <w:tcPr>
            <w:tcW w:w="4110" w:type="dxa"/>
          </w:tcPr>
          <w:p w14:paraId="5BF99BC6" w14:textId="09FD57F9" w:rsidR="00777EE0" w:rsidRDefault="00777EE0" w:rsidP="00507036">
            <w:pPr>
              <w:rPr>
                <w:sz w:val="16"/>
                <w:szCs w:val="16"/>
                <w:highlight w:val="yellow"/>
              </w:rPr>
            </w:pPr>
          </w:p>
          <w:p w14:paraId="57249A70" w14:textId="5890F7AF" w:rsidR="00E52621" w:rsidRDefault="00E52621" w:rsidP="00507036">
            <w:pPr>
              <w:rPr>
                <w:sz w:val="16"/>
                <w:szCs w:val="16"/>
                <w:highlight w:val="yellow"/>
              </w:rPr>
            </w:pPr>
            <w:r>
              <w:rPr>
                <w:sz w:val="16"/>
                <w:szCs w:val="16"/>
                <w:highlight w:val="yellow"/>
              </w:rPr>
              <w:t xml:space="preserve">Assessment on how the theme of redemption is important throughout the novel. </w:t>
            </w:r>
          </w:p>
          <w:p w14:paraId="11D9ECE6" w14:textId="77777777" w:rsidR="00777EE0" w:rsidRPr="000E48CD" w:rsidRDefault="00777EE0" w:rsidP="00507036">
            <w:pPr>
              <w:rPr>
                <w:sz w:val="16"/>
                <w:szCs w:val="16"/>
                <w:highlight w:val="green"/>
              </w:rPr>
            </w:pPr>
            <w:r w:rsidRPr="392CB9E9">
              <w:rPr>
                <w:sz w:val="16"/>
                <w:szCs w:val="16"/>
                <w:highlight w:val="green"/>
              </w:rPr>
              <w:t>Every lesson –</w:t>
            </w:r>
            <w:r>
              <w:rPr>
                <w:sz w:val="16"/>
                <w:szCs w:val="16"/>
                <w:highlight w:val="green"/>
              </w:rPr>
              <w:t xml:space="preserve">multiple </w:t>
            </w:r>
            <w:r w:rsidRPr="392CB9E9">
              <w:rPr>
                <w:sz w:val="16"/>
                <w:szCs w:val="16"/>
                <w:highlight w:val="green"/>
              </w:rPr>
              <w:t>choice quizzes</w:t>
            </w:r>
            <w:r>
              <w:rPr>
                <w:sz w:val="16"/>
                <w:szCs w:val="16"/>
                <w:highlight w:val="green"/>
              </w:rPr>
              <w:t xml:space="preserve">/mix and </w:t>
            </w:r>
            <w:proofErr w:type="spellStart"/>
            <w:r>
              <w:rPr>
                <w:sz w:val="16"/>
                <w:szCs w:val="16"/>
                <w:highlight w:val="green"/>
              </w:rPr>
              <w:t>match,.true</w:t>
            </w:r>
            <w:proofErr w:type="spellEnd"/>
            <w:r>
              <w:rPr>
                <w:sz w:val="16"/>
                <w:szCs w:val="16"/>
                <w:highlight w:val="green"/>
              </w:rPr>
              <w:t xml:space="preserve"> or false, memorisation of quotes </w:t>
            </w:r>
            <w:r w:rsidRPr="392CB9E9">
              <w:rPr>
                <w:sz w:val="16"/>
                <w:szCs w:val="16"/>
                <w:highlight w:val="green"/>
              </w:rPr>
              <w:t xml:space="preserve"> to consolidate learning and reveal gaps</w:t>
            </w:r>
          </w:p>
          <w:p w14:paraId="7061F198" w14:textId="77777777" w:rsidR="00777EE0" w:rsidRPr="00F208A0" w:rsidRDefault="00777EE0" w:rsidP="00507036">
            <w:pPr>
              <w:rPr>
                <w:sz w:val="18"/>
                <w:szCs w:val="18"/>
              </w:rPr>
            </w:pPr>
          </w:p>
          <w:p w14:paraId="787E3D57" w14:textId="77777777" w:rsidR="00777EE0" w:rsidRPr="00F208A0" w:rsidRDefault="00777EE0" w:rsidP="00507036">
            <w:pPr>
              <w:rPr>
                <w:sz w:val="18"/>
                <w:szCs w:val="18"/>
              </w:rPr>
            </w:pPr>
          </w:p>
          <w:p w14:paraId="1E042CD1" w14:textId="77777777" w:rsidR="00777EE0" w:rsidRPr="00F208A0" w:rsidRDefault="00777EE0" w:rsidP="00507036">
            <w:pPr>
              <w:rPr>
                <w:sz w:val="18"/>
                <w:szCs w:val="18"/>
              </w:rPr>
            </w:pPr>
          </w:p>
        </w:tc>
        <w:tc>
          <w:tcPr>
            <w:tcW w:w="7416" w:type="dxa"/>
            <w:shd w:val="clear" w:color="auto" w:fill="auto"/>
          </w:tcPr>
          <w:p w14:paraId="21380B4B" w14:textId="77777777" w:rsidR="00777EE0" w:rsidRDefault="00777EE0" w:rsidP="00507036">
            <w:pPr>
              <w:rPr>
                <w:sz w:val="18"/>
                <w:szCs w:val="18"/>
              </w:rPr>
            </w:pPr>
          </w:p>
          <w:p w14:paraId="7E160D04" w14:textId="04D42DA5" w:rsidR="00777EE0" w:rsidRDefault="00777EE0" w:rsidP="00507036">
            <w:pPr>
              <w:rPr>
                <w:sz w:val="18"/>
                <w:szCs w:val="18"/>
              </w:rPr>
            </w:pPr>
            <w:r w:rsidRPr="37CCEFA9">
              <w:rPr>
                <w:sz w:val="18"/>
                <w:szCs w:val="18"/>
                <w:highlight w:val="cyan"/>
              </w:rPr>
              <w:t xml:space="preserve">The key </w:t>
            </w:r>
            <w:r w:rsidR="00E54D75" w:rsidRPr="37CCEFA9">
              <w:rPr>
                <w:sz w:val="18"/>
                <w:szCs w:val="18"/>
                <w:highlight w:val="cyan"/>
              </w:rPr>
              <w:t xml:space="preserve">knowledge </w:t>
            </w:r>
            <w:r w:rsidRPr="37CCEFA9">
              <w:rPr>
                <w:sz w:val="18"/>
                <w:szCs w:val="18"/>
                <w:highlight w:val="cyan"/>
              </w:rPr>
              <w:t xml:space="preserve">of </w:t>
            </w:r>
            <w:r w:rsidR="00E54D75" w:rsidRPr="37CCEFA9">
              <w:rPr>
                <w:sz w:val="18"/>
                <w:szCs w:val="18"/>
                <w:highlight w:val="cyan"/>
              </w:rPr>
              <w:t>how to analyse</w:t>
            </w:r>
            <w:r w:rsidRPr="37CCEFA9">
              <w:rPr>
                <w:sz w:val="18"/>
                <w:szCs w:val="18"/>
                <w:highlight w:val="cyan"/>
              </w:rPr>
              <w:t xml:space="preserve"> language and structure are repeated when switching to GCSE </w:t>
            </w:r>
            <w:proofErr w:type="spellStart"/>
            <w:r w:rsidRPr="37CCEFA9">
              <w:rPr>
                <w:sz w:val="18"/>
                <w:szCs w:val="18"/>
                <w:highlight w:val="cyan"/>
              </w:rPr>
              <w:t>Eng</w:t>
            </w:r>
            <w:proofErr w:type="spellEnd"/>
            <w:r w:rsidRPr="37CCEFA9">
              <w:rPr>
                <w:sz w:val="18"/>
                <w:szCs w:val="18"/>
                <w:highlight w:val="cyan"/>
              </w:rPr>
              <w:t xml:space="preserve"> Lit, as well as the approaches of breaking an extract down into beginning middle and end sections. Students are</w:t>
            </w:r>
            <w:r w:rsidR="26F9CF66" w:rsidRPr="37CCEFA9">
              <w:rPr>
                <w:sz w:val="18"/>
                <w:szCs w:val="18"/>
                <w:highlight w:val="cyan"/>
              </w:rPr>
              <w:t xml:space="preserve"> now</w:t>
            </w:r>
            <w:r w:rsidRPr="37CCEFA9">
              <w:rPr>
                <w:sz w:val="18"/>
                <w:szCs w:val="18"/>
                <w:highlight w:val="cyan"/>
              </w:rPr>
              <w:t xml:space="preserve"> familiar with the narrative. We move them on from studying the theme</w:t>
            </w:r>
            <w:r w:rsidR="408F7229" w:rsidRPr="37CCEFA9">
              <w:rPr>
                <w:sz w:val="18"/>
                <w:szCs w:val="18"/>
                <w:highlight w:val="cyan"/>
              </w:rPr>
              <w:t>s</w:t>
            </w:r>
            <w:r w:rsidRPr="37CCEFA9">
              <w:rPr>
                <w:sz w:val="18"/>
                <w:szCs w:val="18"/>
                <w:highlight w:val="cyan"/>
              </w:rPr>
              <w:t xml:space="preserve"> of family and </w:t>
            </w:r>
            <w:r w:rsidR="00E54D75" w:rsidRPr="37CCEFA9">
              <w:rPr>
                <w:sz w:val="18"/>
                <w:szCs w:val="18"/>
                <w:highlight w:val="cyan"/>
              </w:rPr>
              <w:t>supernatural</w:t>
            </w:r>
            <w:r w:rsidR="2D6065CA" w:rsidRPr="37CCEFA9">
              <w:rPr>
                <w:sz w:val="18"/>
                <w:szCs w:val="18"/>
                <w:highlight w:val="cyan"/>
              </w:rPr>
              <w:t>,</w:t>
            </w:r>
            <w:r w:rsidR="00E54D75" w:rsidRPr="37CCEFA9">
              <w:rPr>
                <w:sz w:val="18"/>
                <w:szCs w:val="18"/>
                <w:highlight w:val="cyan"/>
              </w:rPr>
              <w:t xml:space="preserve"> to the theme of redemption</w:t>
            </w:r>
            <w:r w:rsidRPr="37CCEFA9">
              <w:rPr>
                <w:sz w:val="18"/>
                <w:szCs w:val="18"/>
                <w:highlight w:val="cyan"/>
              </w:rPr>
              <w:t>, in addition to language and structure analysis.  We also study ACC here, to capitalise on the build up to Christmas in society and discuss what it means, deep down, to celebrate Christmas.</w:t>
            </w:r>
          </w:p>
          <w:p w14:paraId="2EFE4B50" w14:textId="77777777" w:rsidR="00777EE0" w:rsidRDefault="00777EE0" w:rsidP="00507036">
            <w:pPr>
              <w:rPr>
                <w:sz w:val="18"/>
                <w:szCs w:val="18"/>
              </w:rPr>
            </w:pPr>
          </w:p>
          <w:p w14:paraId="6C9C1573" w14:textId="1BC08AD2" w:rsidR="00777EE0" w:rsidRDefault="00777EE0" w:rsidP="00507036">
            <w:pPr>
              <w:rPr>
                <w:sz w:val="18"/>
                <w:szCs w:val="18"/>
              </w:rPr>
            </w:pPr>
            <w:r w:rsidRPr="00232A0F">
              <w:rPr>
                <w:sz w:val="18"/>
                <w:szCs w:val="18"/>
                <w:highlight w:val="magenta"/>
              </w:rPr>
              <w:t xml:space="preserve">In class practising of </w:t>
            </w:r>
            <w:r w:rsidR="00E54D75">
              <w:rPr>
                <w:sz w:val="18"/>
                <w:szCs w:val="18"/>
                <w:highlight w:val="magenta"/>
              </w:rPr>
              <w:t xml:space="preserve">essay writing </w:t>
            </w:r>
            <w:r w:rsidRPr="00232A0F">
              <w:rPr>
                <w:sz w:val="18"/>
                <w:szCs w:val="18"/>
                <w:highlight w:val="magenta"/>
              </w:rPr>
              <w:t xml:space="preserve">prepare the students for the high stakes past paper exam practice assessments. </w:t>
            </w:r>
            <w:r>
              <w:rPr>
                <w:sz w:val="18"/>
                <w:szCs w:val="18"/>
                <w:highlight w:val="magenta"/>
              </w:rPr>
              <w:t xml:space="preserve">During this preparation, model paragraphs are shown, along with grade descriptors, and sentence starters are provided. </w:t>
            </w:r>
            <w:r w:rsidRPr="00232A0F">
              <w:rPr>
                <w:sz w:val="18"/>
                <w:szCs w:val="18"/>
                <w:highlight w:val="magenta"/>
              </w:rPr>
              <w:t xml:space="preserve">These assessments help </w:t>
            </w:r>
            <w:r w:rsidRPr="00DD4525">
              <w:rPr>
                <w:sz w:val="18"/>
                <w:szCs w:val="18"/>
                <w:highlight w:val="magenta"/>
              </w:rPr>
              <w:t>reveal gaps at the end of the unit</w:t>
            </w:r>
            <w:r>
              <w:rPr>
                <w:sz w:val="18"/>
                <w:szCs w:val="18"/>
                <w:highlight w:val="magenta"/>
              </w:rPr>
              <w:t xml:space="preserve">, and which elements of the key </w:t>
            </w:r>
            <w:r w:rsidR="00E54D75">
              <w:rPr>
                <w:sz w:val="18"/>
                <w:szCs w:val="18"/>
                <w:highlight w:val="magenta"/>
              </w:rPr>
              <w:t>objectives</w:t>
            </w:r>
            <w:r>
              <w:rPr>
                <w:sz w:val="18"/>
                <w:szCs w:val="18"/>
                <w:highlight w:val="magenta"/>
              </w:rPr>
              <w:t xml:space="preserve"> (</w:t>
            </w:r>
            <w:proofErr w:type="spellStart"/>
            <w:r>
              <w:rPr>
                <w:sz w:val="18"/>
                <w:szCs w:val="18"/>
                <w:highlight w:val="magenta"/>
              </w:rPr>
              <w:t>e.g</w:t>
            </w:r>
            <w:proofErr w:type="spellEnd"/>
            <w:r>
              <w:rPr>
                <w:sz w:val="18"/>
                <w:szCs w:val="18"/>
                <w:highlight w:val="magenta"/>
              </w:rPr>
              <w:t xml:space="preserve"> analysing structure), we will need to repeat and refocus on in future units of work</w:t>
            </w:r>
            <w:r w:rsidRPr="00DD4525">
              <w:rPr>
                <w:sz w:val="18"/>
                <w:szCs w:val="18"/>
                <w:highlight w:val="magenta"/>
              </w:rPr>
              <w:t>.</w:t>
            </w:r>
            <w:r w:rsidRPr="392CB9E9">
              <w:rPr>
                <w:sz w:val="18"/>
                <w:szCs w:val="18"/>
              </w:rPr>
              <w:t xml:space="preserve"> </w:t>
            </w:r>
          </w:p>
          <w:p w14:paraId="3AEFD15E" w14:textId="77777777" w:rsidR="00777EE0" w:rsidRPr="00F208A0" w:rsidRDefault="00777EE0" w:rsidP="00507036">
            <w:pPr>
              <w:rPr>
                <w:sz w:val="18"/>
                <w:szCs w:val="18"/>
              </w:rPr>
            </w:pPr>
          </w:p>
        </w:tc>
        <w:tc>
          <w:tcPr>
            <w:tcW w:w="2805" w:type="dxa"/>
            <w:shd w:val="clear" w:color="auto" w:fill="auto"/>
          </w:tcPr>
          <w:p w14:paraId="1D3FCEE7" w14:textId="77777777" w:rsidR="00777EE0" w:rsidRPr="00F208A0" w:rsidRDefault="00777EE0" w:rsidP="00507036">
            <w:pPr>
              <w:rPr>
                <w:sz w:val="18"/>
                <w:szCs w:val="18"/>
              </w:rPr>
            </w:pPr>
          </w:p>
          <w:p w14:paraId="33F13FE5" w14:textId="77777777" w:rsidR="00777EE0" w:rsidRPr="00F208A0" w:rsidRDefault="00777EE0" w:rsidP="00507036">
            <w:pPr>
              <w:rPr>
                <w:sz w:val="18"/>
                <w:szCs w:val="18"/>
              </w:rPr>
            </w:pPr>
          </w:p>
          <w:p w14:paraId="492D1513" w14:textId="77777777" w:rsidR="00777EE0" w:rsidRPr="00F208A0" w:rsidRDefault="00777EE0" w:rsidP="00507036">
            <w:pPr>
              <w:rPr>
                <w:color w:val="FFFFFF" w:themeColor="background1"/>
                <w:sz w:val="18"/>
                <w:szCs w:val="18"/>
              </w:rPr>
            </w:pPr>
            <w:r w:rsidRPr="74EE96DF">
              <w:rPr>
                <w:sz w:val="18"/>
                <w:szCs w:val="18"/>
                <w:highlight w:val="cyan"/>
              </w:rPr>
              <w:t>Art - - Year 11 module 1 and 2 Themes of Poverty, racism etc</w:t>
            </w:r>
          </w:p>
        </w:tc>
        <w:tc>
          <w:tcPr>
            <w:tcW w:w="2720" w:type="dxa"/>
            <w:shd w:val="clear" w:color="auto" w:fill="auto"/>
          </w:tcPr>
          <w:p w14:paraId="618E4E6B" w14:textId="77777777" w:rsidR="00777EE0" w:rsidRPr="00F208A0" w:rsidRDefault="00777EE0" w:rsidP="00507036">
            <w:pPr>
              <w:rPr>
                <w:sz w:val="18"/>
                <w:szCs w:val="18"/>
              </w:rPr>
            </w:pPr>
          </w:p>
          <w:p w14:paraId="2B635AE1" w14:textId="77777777" w:rsidR="00777EE0" w:rsidRPr="00F208A0" w:rsidRDefault="00777EE0" w:rsidP="00507036">
            <w:pPr>
              <w:rPr>
                <w:b/>
                <w:bCs/>
                <w:sz w:val="18"/>
                <w:szCs w:val="18"/>
              </w:rPr>
            </w:pPr>
            <w:r w:rsidRPr="74EE96DF">
              <w:rPr>
                <w:b/>
                <w:bCs/>
                <w:sz w:val="18"/>
                <w:szCs w:val="18"/>
              </w:rPr>
              <w:t xml:space="preserve">Engagement (Passion) </w:t>
            </w:r>
          </w:p>
          <w:p w14:paraId="1DA234D2" w14:textId="77777777" w:rsidR="00777EE0" w:rsidRPr="000B199F" w:rsidRDefault="00777EE0" w:rsidP="00507036">
            <w:pPr>
              <w:rPr>
                <w:bCs/>
                <w:sz w:val="18"/>
                <w:szCs w:val="18"/>
              </w:rPr>
            </w:pPr>
            <w:r w:rsidRPr="000B199F">
              <w:rPr>
                <w:bCs/>
                <w:sz w:val="18"/>
                <w:szCs w:val="18"/>
              </w:rPr>
              <w:t>In exploring views about family, society, poverty and making amend</w:t>
            </w:r>
            <w:r>
              <w:rPr>
                <w:bCs/>
                <w:sz w:val="18"/>
                <w:szCs w:val="18"/>
              </w:rPr>
              <w:t>s</w:t>
            </w:r>
            <w:r w:rsidRPr="000B199F">
              <w:rPr>
                <w:bCs/>
                <w:sz w:val="18"/>
                <w:szCs w:val="18"/>
              </w:rPr>
              <w:t xml:space="preserve"> students develop their point of view and they often become passionate about them. </w:t>
            </w:r>
          </w:p>
          <w:p w14:paraId="72D10FE9" w14:textId="77777777" w:rsidR="00777EE0" w:rsidRPr="000B199F" w:rsidRDefault="00777EE0" w:rsidP="00507036">
            <w:pPr>
              <w:rPr>
                <w:bCs/>
                <w:sz w:val="18"/>
                <w:szCs w:val="18"/>
              </w:rPr>
            </w:pPr>
          </w:p>
          <w:p w14:paraId="595C639D" w14:textId="77777777" w:rsidR="00777EE0" w:rsidRDefault="00777EE0" w:rsidP="00507036">
            <w:pPr>
              <w:rPr>
                <w:bCs/>
                <w:sz w:val="18"/>
                <w:szCs w:val="18"/>
              </w:rPr>
            </w:pPr>
            <w:r w:rsidRPr="000B199F">
              <w:rPr>
                <w:bCs/>
                <w:sz w:val="18"/>
                <w:szCs w:val="18"/>
              </w:rPr>
              <w:t>Debates are encouraged here.</w:t>
            </w:r>
          </w:p>
          <w:p w14:paraId="4866758C" w14:textId="77777777" w:rsidR="00777EE0" w:rsidRPr="00F208A0" w:rsidRDefault="00777EE0" w:rsidP="00507036">
            <w:pPr>
              <w:rPr>
                <w:sz w:val="18"/>
                <w:szCs w:val="18"/>
              </w:rPr>
            </w:pPr>
          </w:p>
        </w:tc>
      </w:tr>
      <w:tr w:rsidR="00777EE0" w14:paraId="0FB04048" w14:textId="77777777" w:rsidTr="37CCEFA9">
        <w:trPr>
          <w:trHeight w:val="1842"/>
        </w:trPr>
        <w:tc>
          <w:tcPr>
            <w:tcW w:w="959" w:type="dxa"/>
            <w:vMerge/>
          </w:tcPr>
          <w:p w14:paraId="421BB874" w14:textId="77777777" w:rsidR="00777EE0" w:rsidRPr="000E48CD" w:rsidRDefault="00777EE0" w:rsidP="00507036">
            <w:pPr>
              <w:rPr>
                <w:sz w:val="16"/>
                <w:szCs w:val="16"/>
              </w:rPr>
            </w:pPr>
          </w:p>
        </w:tc>
        <w:tc>
          <w:tcPr>
            <w:tcW w:w="1304" w:type="dxa"/>
          </w:tcPr>
          <w:p w14:paraId="3C800345" w14:textId="1B5D4015" w:rsidR="00777EE0" w:rsidRDefault="00E54D75" w:rsidP="00507036">
            <w:pPr>
              <w:rPr>
                <w:sz w:val="16"/>
                <w:szCs w:val="16"/>
              </w:rPr>
            </w:pPr>
            <w:r>
              <w:rPr>
                <w:sz w:val="16"/>
                <w:szCs w:val="16"/>
              </w:rPr>
              <w:t>Revisiting Gothic Literature</w:t>
            </w:r>
          </w:p>
        </w:tc>
        <w:tc>
          <w:tcPr>
            <w:tcW w:w="2936" w:type="dxa"/>
          </w:tcPr>
          <w:p w14:paraId="160A52B3" w14:textId="77777777" w:rsidR="00777EE0" w:rsidRDefault="00777EE0" w:rsidP="00777EE0">
            <w:pPr>
              <w:pStyle w:val="ListParagraph"/>
              <w:numPr>
                <w:ilvl w:val="0"/>
                <w:numId w:val="2"/>
              </w:numPr>
              <w:spacing w:after="0" w:line="240" w:lineRule="auto"/>
              <w:rPr>
                <w:sz w:val="16"/>
                <w:szCs w:val="16"/>
              </w:rPr>
            </w:pPr>
            <w:r>
              <w:rPr>
                <w:sz w:val="16"/>
                <w:szCs w:val="16"/>
              </w:rPr>
              <w:t>Reading C20th Non Fiction</w:t>
            </w:r>
          </w:p>
          <w:p w14:paraId="25134E55" w14:textId="45347BDA" w:rsidR="00777EE0" w:rsidRDefault="00E54D75" w:rsidP="00777EE0">
            <w:pPr>
              <w:pStyle w:val="ListParagraph"/>
              <w:numPr>
                <w:ilvl w:val="0"/>
                <w:numId w:val="2"/>
              </w:numPr>
              <w:spacing w:after="0" w:line="240" w:lineRule="auto"/>
              <w:rPr>
                <w:sz w:val="16"/>
                <w:szCs w:val="16"/>
              </w:rPr>
            </w:pPr>
            <w:r>
              <w:rPr>
                <w:sz w:val="16"/>
                <w:szCs w:val="16"/>
              </w:rPr>
              <w:t xml:space="preserve">Basic comprehension </w:t>
            </w:r>
          </w:p>
          <w:p w14:paraId="70B0DA48" w14:textId="492F578D" w:rsidR="00777EE0" w:rsidRPr="0037070C" w:rsidRDefault="00E54D75" w:rsidP="00777EE0">
            <w:pPr>
              <w:pStyle w:val="ListParagraph"/>
              <w:numPr>
                <w:ilvl w:val="0"/>
                <w:numId w:val="2"/>
              </w:numPr>
              <w:spacing w:after="0" w:line="240" w:lineRule="auto"/>
              <w:rPr>
                <w:sz w:val="16"/>
                <w:szCs w:val="16"/>
              </w:rPr>
            </w:pPr>
            <w:r>
              <w:rPr>
                <w:sz w:val="16"/>
                <w:szCs w:val="16"/>
              </w:rPr>
              <w:t xml:space="preserve">Language and Structure  </w:t>
            </w:r>
          </w:p>
          <w:p w14:paraId="4BB30054" w14:textId="350C152D" w:rsidR="00777EE0" w:rsidRDefault="00E54D75" w:rsidP="00777EE0">
            <w:pPr>
              <w:pStyle w:val="ListParagraph"/>
              <w:numPr>
                <w:ilvl w:val="0"/>
                <w:numId w:val="2"/>
              </w:numPr>
              <w:spacing w:after="0" w:line="240" w:lineRule="auto"/>
              <w:rPr>
                <w:sz w:val="16"/>
                <w:szCs w:val="16"/>
              </w:rPr>
            </w:pPr>
            <w:r>
              <w:rPr>
                <w:sz w:val="16"/>
                <w:szCs w:val="16"/>
              </w:rPr>
              <w:t xml:space="preserve">Evaluation </w:t>
            </w:r>
          </w:p>
          <w:p w14:paraId="2D20803E" w14:textId="77777777" w:rsidR="00777EE0" w:rsidRPr="0037070C" w:rsidRDefault="00777EE0" w:rsidP="00507036">
            <w:pPr>
              <w:ind w:left="360"/>
              <w:rPr>
                <w:sz w:val="16"/>
                <w:szCs w:val="16"/>
              </w:rPr>
            </w:pPr>
          </w:p>
        </w:tc>
        <w:tc>
          <w:tcPr>
            <w:tcW w:w="4110" w:type="dxa"/>
          </w:tcPr>
          <w:p w14:paraId="074FEF4F" w14:textId="4C1E7DCB" w:rsidR="00E54D75" w:rsidRPr="002E40FA" w:rsidRDefault="00E54D75" w:rsidP="00E54D75">
            <w:pPr>
              <w:rPr>
                <w:sz w:val="16"/>
                <w:szCs w:val="16"/>
                <w:highlight w:val="yellow"/>
              </w:rPr>
            </w:pPr>
            <w:r>
              <w:rPr>
                <w:sz w:val="16"/>
                <w:szCs w:val="16"/>
                <w:highlight w:val="yellow"/>
              </w:rPr>
              <w:t>Students to be assessed on the ability to evaluate how effective a text is at achieving a purpose.</w:t>
            </w:r>
          </w:p>
          <w:p w14:paraId="43170038" w14:textId="77777777" w:rsidR="00777EE0" w:rsidRPr="002E40FA" w:rsidRDefault="00777EE0" w:rsidP="00507036">
            <w:pPr>
              <w:rPr>
                <w:sz w:val="16"/>
                <w:szCs w:val="16"/>
                <w:highlight w:val="yellow"/>
              </w:rPr>
            </w:pPr>
          </w:p>
          <w:p w14:paraId="6470356A" w14:textId="77777777" w:rsidR="00777EE0" w:rsidRPr="000E48CD" w:rsidRDefault="00777EE0" w:rsidP="00507036">
            <w:pPr>
              <w:rPr>
                <w:sz w:val="16"/>
                <w:szCs w:val="16"/>
              </w:rPr>
            </w:pPr>
          </w:p>
          <w:p w14:paraId="3FBE11E1" w14:textId="77777777" w:rsidR="00777EE0" w:rsidRPr="000E48CD" w:rsidRDefault="00777EE0" w:rsidP="00507036">
            <w:pPr>
              <w:rPr>
                <w:sz w:val="16"/>
                <w:szCs w:val="16"/>
                <w:highlight w:val="green"/>
              </w:rPr>
            </w:pPr>
            <w:r w:rsidRPr="392CB9E9">
              <w:rPr>
                <w:sz w:val="16"/>
                <w:szCs w:val="16"/>
                <w:highlight w:val="green"/>
              </w:rPr>
              <w:t>Every lesson –</w:t>
            </w:r>
            <w:r>
              <w:rPr>
                <w:sz w:val="16"/>
                <w:szCs w:val="16"/>
                <w:highlight w:val="green"/>
              </w:rPr>
              <w:t xml:space="preserve">multiple </w:t>
            </w:r>
            <w:r w:rsidRPr="392CB9E9">
              <w:rPr>
                <w:sz w:val="16"/>
                <w:szCs w:val="16"/>
                <w:highlight w:val="green"/>
              </w:rPr>
              <w:t>choice quizzes</w:t>
            </w:r>
            <w:r>
              <w:rPr>
                <w:sz w:val="16"/>
                <w:szCs w:val="16"/>
                <w:highlight w:val="green"/>
              </w:rPr>
              <w:t xml:space="preserve">/mix and </w:t>
            </w:r>
            <w:proofErr w:type="spellStart"/>
            <w:r>
              <w:rPr>
                <w:sz w:val="16"/>
                <w:szCs w:val="16"/>
                <w:highlight w:val="green"/>
              </w:rPr>
              <w:t>match.true</w:t>
            </w:r>
            <w:proofErr w:type="spellEnd"/>
            <w:r>
              <w:rPr>
                <w:sz w:val="16"/>
                <w:szCs w:val="16"/>
                <w:highlight w:val="green"/>
              </w:rPr>
              <w:t xml:space="preserve"> or false</w:t>
            </w:r>
            <w:r w:rsidRPr="392CB9E9">
              <w:rPr>
                <w:sz w:val="16"/>
                <w:szCs w:val="16"/>
                <w:highlight w:val="green"/>
              </w:rPr>
              <w:t xml:space="preserve"> to consolidate learning and reveal gaps</w:t>
            </w:r>
          </w:p>
          <w:p w14:paraId="79C0AD91" w14:textId="77777777" w:rsidR="00777EE0" w:rsidRDefault="00777EE0" w:rsidP="00507036">
            <w:pPr>
              <w:rPr>
                <w:sz w:val="16"/>
                <w:szCs w:val="16"/>
                <w:highlight w:val="yellow"/>
              </w:rPr>
            </w:pPr>
          </w:p>
        </w:tc>
        <w:tc>
          <w:tcPr>
            <w:tcW w:w="7416" w:type="dxa"/>
            <w:shd w:val="clear" w:color="auto" w:fill="auto"/>
          </w:tcPr>
          <w:p w14:paraId="6FCF82CB" w14:textId="297239AA" w:rsidR="00777EE0" w:rsidRDefault="00777EE0" w:rsidP="00507036">
            <w:pPr>
              <w:rPr>
                <w:sz w:val="18"/>
                <w:szCs w:val="18"/>
              </w:rPr>
            </w:pPr>
            <w:r w:rsidRPr="00A820C1">
              <w:rPr>
                <w:sz w:val="18"/>
                <w:szCs w:val="18"/>
                <w:highlight w:val="cyan"/>
              </w:rPr>
              <w:t>Switching back to GCSE English Language, we still focus on 19</w:t>
            </w:r>
            <w:r w:rsidRPr="00A820C1">
              <w:rPr>
                <w:sz w:val="18"/>
                <w:szCs w:val="18"/>
                <w:highlight w:val="cyan"/>
                <w:vertAlign w:val="superscript"/>
              </w:rPr>
              <w:t>th</w:t>
            </w:r>
            <w:r w:rsidRPr="00A820C1">
              <w:rPr>
                <w:sz w:val="18"/>
                <w:szCs w:val="18"/>
                <w:highlight w:val="cyan"/>
              </w:rPr>
              <w:t xml:space="preserve"> century literature, as students have now revisited the stylistic conventions and vocabulary of this type of writing during their previous study of ACC for Lit.</w:t>
            </w:r>
            <w:r>
              <w:rPr>
                <w:sz w:val="18"/>
                <w:szCs w:val="18"/>
              </w:rPr>
              <w:t xml:space="preserve"> </w:t>
            </w:r>
            <w:r w:rsidRPr="00E54D75">
              <w:rPr>
                <w:sz w:val="18"/>
                <w:szCs w:val="18"/>
                <w:highlight w:val="cyan"/>
              </w:rPr>
              <w:t>We study a variety of extracts from the 19</w:t>
            </w:r>
            <w:r w:rsidRPr="00E54D75">
              <w:rPr>
                <w:sz w:val="18"/>
                <w:szCs w:val="18"/>
                <w:highlight w:val="cyan"/>
                <w:vertAlign w:val="superscript"/>
              </w:rPr>
              <w:t>th</w:t>
            </w:r>
            <w:r w:rsidRPr="00E54D75">
              <w:rPr>
                <w:sz w:val="18"/>
                <w:szCs w:val="18"/>
                <w:highlight w:val="cyan"/>
              </w:rPr>
              <w:t xml:space="preserve"> C English Lit canon.</w:t>
            </w:r>
            <w:r w:rsidR="00E54D75" w:rsidRPr="00E54D75">
              <w:rPr>
                <w:sz w:val="18"/>
                <w:szCs w:val="18"/>
                <w:highlight w:val="cyan"/>
              </w:rPr>
              <w:t xml:space="preserve"> Extracts are chosen that fit the conventions of the gothic to revisit techniques that have been learnt in Year 9. Further exploration of how authors create fear, suspense and mystery.</w:t>
            </w:r>
          </w:p>
          <w:p w14:paraId="06D98DFA" w14:textId="77777777" w:rsidR="00777EE0" w:rsidRDefault="00777EE0" w:rsidP="00507036">
            <w:pPr>
              <w:rPr>
                <w:sz w:val="18"/>
                <w:szCs w:val="18"/>
              </w:rPr>
            </w:pPr>
          </w:p>
          <w:p w14:paraId="63285668" w14:textId="4FA949D9" w:rsidR="00777EE0" w:rsidRDefault="00E54D75" w:rsidP="00507036">
            <w:pPr>
              <w:rPr>
                <w:sz w:val="18"/>
                <w:szCs w:val="18"/>
              </w:rPr>
            </w:pPr>
            <w:r>
              <w:rPr>
                <w:sz w:val="18"/>
                <w:szCs w:val="18"/>
                <w:highlight w:val="magenta"/>
              </w:rPr>
              <w:t>In class practising of language and structural analysis and evaluation of a text to</w:t>
            </w:r>
            <w:r w:rsidR="00777EE0" w:rsidRPr="00232A0F">
              <w:rPr>
                <w:sz w:val="18"/>
                <w:szCs w:val="18"/>
                <w:highlight w:val="magenta"/>
              </w:rPr>
              <w:t xml:space="preserve"> prepare the students for the high stakes past paper exam practice assessments</w:t>
            </w:r>
            <w:r w:rsidR="00777EE0">
              <w:rPr>
                <w:sz w:val="18"/>
                <w:szCs w:val="18"/>
                <w:highlight w:val="magenta"/>
              </w:rPr>
              <w:t>, and November mock</w:t>
            </w:r>
            <w:r w:rsidR="00777EE0" w:rsidRPr="00232A0F">
              <w:rPr>
                <w:sz w:val="18"/>
                <w:szCs w:val="18"/>
                <w:highlight w:val="magenta"/>
              </w:rPr>
              <w:t xml:space="preserve">. </w:t>
            </w:r>
            <w:r w:rsidR="00777EE0">
              <w:rPr>
                <w:sz w:val="18"/>
                <w:szCs w:val="18"/>
                <w:highlight w:val="magenta"/>
              </w:rPr>
              <w:t xml:space="preserve">During this preparation, model paragraphs are shown, along with grade descriptors, and sentence starters are provided. </w:t>
            </w:r>
            <w:r w:rsidR="00777EE0" w:rsidRPr="00232A0F">
              <w:rPr>
                <w:sz w:val="18"/>
                <w:szCs w:val="18"/>
                <w:highlight w:val="magenta"/>
              </w:rPr>
              <w:t xml:space="preserve">These assessments help </w:t>
            </w:r>
            <w:r w:rsidR="00777EE0" w:rsidRPr="00DD4525">
              <w:rPr>
                <w:sz w:val="18"/>
                <w:szCs w:val="18"/>
                <w:highlight w:val="magenta"/>
              </w:rPr>
              <w:t>reveal gaps at the end of the unit</w:t>
            </w:r>
            <w:r w:rsidR="00777EE0">
              <w:rPr>
                <w:sz w:val="18"/>
                <w:szCs w:val="18"/>
                <w:highlight w:val="magenta"/>
              </w:rPr>
              <w:t xml:space="preserve">, and which elements of the key </w:t>
            </w:r>
            <w:r>
              <w:rPr>
                <w:sz w:val="18"/>
                <w:szCs w:val="18"/>
                <w:highlight w:val="magenta"/>
              </w:rPr>
              <w:t>objectives</w:t>
            </w:r>
            <w:r w:rsidR="00777EE0">
              <w:rPr>
                <w:sz w:val="18"/>
                <w:szCs w:val="18"/>
                <w:highlight w:val="magenta"/>
              </w:rPr>
              <w:t xml:space="preserve"> (</w:t>
            </w:r>
            <w:proofErr w:type="spellStart"/>
            <w:r w:rsidR="00777EE0">
              <w:rPr>
                <w:sz w:val="18"/>
                <w:szCs w:val="18"/>
                <w:highlight w:val="magenta"/>
              </w:rPr>
              <w:t>e.g</w:t>
            </w:r>
            <w:proofErr w:type="spellEnd"/>
            <w:r w:rsidR="00777EE0">
              <w:rPr>
                <w:sz w:val="18"/>
                <w:szCs w:val="18"/>
                <w:highlight w:val="magenta"/>
              </w:rPr>
              <w:t xml:space="preserve"> analysing structure), we will need to repeat and refocus on in future units of work. </w:t>
            </w:r>
          </w:p>
          <w:p w14:paraId="1D87C287" w14:textId="77777777" w:rsidR="00777EE0" w:rsidRDefault="00777EE0" w:rsidP="00507036">
            <w:pPr>
              <w:rPr>
                <w:sz w:val="18"/>
                <w:szCs w:val="18"/>
              </w:rPr>
            </w:pPr>
          </w:p>
        </w:tc>
        <w:tc>
          <w:tcPr>
            <w:tcW w:w="2805" w:type="dxa"/>
            <w:shd w:val="clear" w:color="auto" w:fill="auto"/>
          </w:tcPr>
          <w:p w14:paraId="7C3E7A59" w14:textId="77777777" w:rsidR="00777EE0" w:rsidRPr="00F208A0" w:rsidRDefault="00777EE0" w:rsidP="00507036">
            <w:pPr>
              <w:rPr>
                <w:sz w:val="18"/>
                <w:szCs w:val="18"/>
              </w:rPr>
            </w:pPr>
          </w:p>
        </w:tc>
        <w:tc>
          <w:tcPr>
            <w:tcW w:w="2720" w:type="dxa"/>
            <w:shd w:val="clear" w:color="auto" w:fill="auto"/>
          </w:tcPr>
          <w:p w14:paraId="03E8A936" w14:textId="77777777" w:rsidR="00777EE0" w:rsidRPr="00F208A0" w:rsidRDefault="00777EE0" w:rsidP="00507036">
            <w:pPr>
              <w:rPr>
                <w:sz w:val="18"/>
                <w:szCs w:val="18"/>
              </w:rPr>
            </w:pPr>
          </w:p>
        </w:tc>
      </w:tr>
      <w:tr w:rsidR="00777EE0" w14:paraId="40277E41" w14:textId="77777777" w:rsidTr="37CCEFA9">
        <w:trPr>
          <w:trHeight w:val="1012"/>
        </w:trPr>
        <w:tc>
          <w:tcPr>
            <w:tcW w:w="959" w:type="dxa"/>
            <w:vMerge/>
          </w:tcPr>
          <w:p w14:paraId="779EBE74" w14:textId="77777777" w:rsidR="00777EE0" w:rsidRPr="000E48CD" w:rsidRDefault="00777EE0" w:rsidP="00507036">
            <w:pPr>
              <w:rPr>
                <w:sz w:val="16"/>
                <w:szCs w:val="16"/>
              </w:rPr>
            </w:pPr>
          </w:p>
        </w:tc>
        <w:tc>
          <w:tcPr>
            <w:tcW w:w="1304" w:type="dxa"/>
          </w:tcPr>
          <w:p w14:paraId="393DD1DE" w14:textId="7A134A89" w:rsidR="00777EE0" w:rsidRDefault="00E54D75" w:rsidP="00507036">
            <w:pPr>
              <w:rPr>
                <w:sz w:val="16"/>
                <w:szCs w:val="16"/>
              </w:rPr>
            </w:pPr>
            <w:r>
              <w:rPr>
                <w:sz w:val="16"/>
                <w:szCs w:val="16"/>
              </w:rPr>
              <w:t>Belonging Poetry Cluster 5</w:t>
            </w:r>
          </w:p>
          <w:p w14:paraId="13A8F8E9" w14:textId="77777777" w:rsidR="00777EE0" w:rsidRDefault="00777EE0" w:rsidP="00507036">
            <w:pPr>
              <w:rPr>
                <w:sz w:val="16"/>
                <w:szCs w:val="16"/>
              </w:rPr>
            </w:pPr>
          </w:p>
        </w:tc>
        <w:tc>
          <w:tcPr>
            <w:tcW w:w="2936" w:type="dxa"/>
          </w:tcPr>
          <w:p w14:paraId="5461AC27" w14:textId="1EE1C5FB" w:rsidR="00777EE0" w:rsidRDefault="00FD07F2" w:rsidP="00777EE0">
            <w:pPr>
              <w:pStyle w:val="ListParagraph"/>
              <w:numPr>
                <w:ilvl w:val="0"/>
                <w:numId w:val="2"/>
              </w:numPr>
              <w:spacing w:after="0" w:line="240" w:lineRule="auto"/>
              <w:rPr>
                <w:sz w:val="16"/>
                <w:szCs w:val="16"/>
              </w:rPr>
            </w:pPr>
            <w:r>
              <w:rPr>
                <w:sz w:val="16"/>
                <w:szCs w:val="16"/>
              </w:rPr>
              <w:t>Belonging</w:t>
            </w:r>
            <w:r w:rsidR="00777EE0">
              <w:rPr>
                <w:sz w:val="16"/>
                <w:szCs w:val="16"/>
              </w:rPr>
              <w:t xml:space="preserve"> poetry</w:t>
            </w:r>
          </w:p>
          <w:p w14:paraId="42164622" w14:textId="1ED53A77" w:rsidR="00777EE0" w:rsidRDefault="00E54D75" w:rsidP="00777EE0">
            <w:pPr>
              <w:pStyle w:val="ListParagraph"/>
              <w:numPr>
                <w:ilvl w:val="0"/>
                <w:numId w:val="2"/>
              </w:numPr>
              <w:spacing w:after="0" w:line="240" w:lineRule="auto"/>
              <w:rPr>
                <w:sz w:val="16"/>
                <w:szCs w:val="16"/>
              </w:rPr>
            </w:pPr>
            <w:r>
              <w:rPr>
                <w:sz w:val="16"/>
                <w:szCs w:val="16"/>
              </w:rPr>
              <w:t xml:space="preserve">Language and Structure </w:t>
            </w:r>
          </w:p>
          <w:p w14:paraId="6B8D6AC1" w14:textId="15E13EEF" w:rsidR="00777EE0" w:rsidRDefault="00E54D75" w:rsidP="00777EE0">
            <w:pPr>
              <w:pStyle w:val="ListParagraph"/>
              <w:numPr>
                <w:ilvl w:val="0"/>
                <w:numId w:val="2"/>
              </w:numPr>
              <w:spacing w:after="0" w:line="240" w:lineRule="auto"/>
              <w:rPr>
                <w:sz w:val="16"/>
                <w:szCs w:val="16"/>
              </w:rPr>
            </w:pPr>
            <w:r>
              <w:rPr>
                <w:sz w:val="16"/>
                <w:szCs w:val="16"/>
              </w:rPr>
              <w:t xml:space="preserve">Context </w:t>
            </w:r>
          </w:p>
          <w:p w14:paraId="2B45573D" w14:textId="77777777" w:rsidR="00777EE0" w:rsidRDefault="00777EE0" w:rsidP="00507036">
            <w:pPr>
              <w:pStyle w:val="ListParagraph"/>
              <w:rPr>
                <w:sz w:val="16"/>
                <w:szCs w:val="16"/>
              </w:rPr>
            </w:pPr>
          </w:p>
        </w:tc>
        <w:tc>
          <w:tcPr>
            <w:tcW w:w="4110" w:type="dxa"/>
          </w:tcPr>
          <w:p w14:paraId="1E309302" w14:textId="77777777" w:rsidR="00777EE0" w:rsidRPr="000E48CD" w:rsidRDefault="00777EE0" w:rsidP="00507036">
            <w:pPr>
              <w:rPr>
                <w:sz w:val="16"/>
                <w:szCs w:val="16"/>
                <w:highlight w:val="green"/>
              </w:rPr>
            </w:pPr>
            <w:r w:rsidRPr="392CB9E9">
              <w:rPr>
                <w:sz w:val="16"/>
                <w:szCs w:val="16"/>
                <w:highlight w:val="green"/>
              </w:rPr>
              <w:t>Every lesson –</w:t>
            </w:r>
            <w:r>
              <w:rPr>
                <w:sz w:val="16"/>
                <w:szCs w:val="16"/>
                <w:highlight w:val="green"/>
              </w:rPr>
              <w:t xml:space="preserve">multiple </w:t>
            </w:r>
            <w:r w:rsidRPr="392CB9E9">
              <w:rPr>
                <w:sz w:val="16"/>
                <w:szCs w:val="16"/>
                <w:highlight w:val="green"/>
              </w:rPr>
              <w:t>choice quizzes</w:t>
            </w:r>
            <w:r>
              <w:rPr>
                <w:sz w:val="16"/>
                <w:szCs w:val="16"/>
                <w:highlight w:val="green"/>
              </w:rPr>
              <w:t xml:space="preserve">/mix and </w:t>
            </w:r>
            <w:proofErr w:type="spellStart"/>
            <w:r>
              <w:rPr>
                <w:sz w:val="16"/>
                <w:szCs w:val="16"/>
                <w:highlight w:val="green"/>
              </w:rPr>
              <w:t>match,.true</w:t>
            </w:r>
            <w:proofErr w:type="spellEnd"/>
            <w:r>
              <w:rPr>
                <w:sz w:val="16"/>
                <w:szCs w:val="16"/>
                <w:highlight w:val="green"/>
              </w:rPr>
              <w:t xml:space="preserve"> or false, memorisation of quotes </w:t>
            </w:r>
            <w:r w:rsidRPr="392CB9E9">
              <w:rPr>
                <w:sz w:val="16"/>
                <w:szCs w:val="16"/>
                <w:highlight w:val="green"/>
              </w:rPr>
              <w:t xml:space="preserve"> to consolidate learning and reveal gaps</w:t>
            </w:r>
          </w:p>
          <w:p w14:paraId="48847105" w14:textId="1E1490EF" w:rsidR="00777EE0" w:rsidRDefault="00FD07F2" w:rsidP="00507036">
            <w:pPr>
              <w:rPr>
                <w:sz w:val="16"/>
                <w:szCs w:val="16"/>
                <w:highlight w:val="yellow"/>
              </w:rPr>
            </w:pPr>
            <w:r>
              <w:rPr>
                <w:sz w:val="16"/>
                <w:szCs w:val="16"/>
                <w:highlight w:val="yellow"/>
              </w:rPr>
              <w:t xml:space="preserve">Poetry comparison question to be assessed. </w:t>
            </w:r>
          </w:p>
        </w:tc>
        <w:tc>
          <w:tcPr>
            <w:tcW w:w="7416" w:type="dxa"/>
            <w:shd w:val="clear" w:color="auto" w:fill="auto"/>
          </w:tcPr>
          <w:p w14:paraId="0217016D" w14:textId="328DDEB8" w:rsidR="00E54D75" w:rsidRPr="00E52621" w:rsidRDefault="71E7AF3D" w:rsidP="00E54D75">
            <w:pPr>
              <w:rPr>
                <w:sz w:val="18"/>
                <w:szCs w:val="18"/>
                <w:highlight w:val="cyan"/>
              </w:rPr>
            </w:pPr>
            <w:r w:rsidRPr="37CCEFA9">
              <w:rPr>
                <w:sz w:val="18"/>
                <w:szCs w:val="18"/>
                <w:highlight w:val="cyan"/>
              </w:rPr>
              <w:t>W</w:t>
            </w:r>
            <w:r w:rsidR="00E54D75" w:rsidRPr="37CCEFA9">
              <w:rPr>
                <w:sz w:val="18"/>
                <w:szCs w:val="18"/>
                <w:highlight w:val="cyan"/>
              </w:rPr>
              <w:t>e return to the poems from the Belonging cluster, this time with the Importance of Memories being the overarching idea. Again, the key knowledge of how to analyse language and structure is repeated, along with the inclusion of context.  This is a new cluster of poetry, again selected as part of the Pioneers in Lit programme, to increase our students’ awareness of experiences that are different to their own.</w:t>
            </w:r>
          </w:p>
          <w:p w14:paraId="77CF2860" w14:textId="77777777" w:rsidR="00777EE0" w:rsidRDefault="00777EE0" w:rsidP="00507036">
            <w:pPr>
              <w:rPr>
                <w:sz w:val="18"/>
                <w:szCs w:val="18"/>
              </w:rPr>
            </w:pPr>
          </w:p>
          <w:p w14:paraId="614CEA2D" w14:textId="42175970" w:rsidR="00777EE0" w:rsidRDefault="00777EE0" w:rsidP="00E54D75">
            <w:pPr>
              <w:rPr>
                <w:sz w:val="18"/>
                <w:szCs w:val="18"/>
              </w:rPr>
            </w:pPr>
            <w:r w:rsidRPr="00376A95">
              <w:rPr>
                <w:sz w:val="18"/>
                <w:szCs w:val="18"/>
                <w:highlight w:val="magenta"/>
              </w:rPr>
              <w:t xml:space="preserve">Students participate in dual coding activities to memorise quotes, either by doing this themselves or led by staff using noun project images. Students are also expected to write </w:t>
            </w:r>
            <w:r w:rsidR="00E54D75">
              <w:rPr>
                <w:sz w:val="18"/>
                <w:szCs w:val="18"/>
                <w:highlight w:val="magenta"/>
              </w:rPr>
              <w:t>comparative</w:t>
            </w:r>
            <w:r w:rsidRPr="00376A95">
              <w:rPr>
                <w:sz w:val="18"/>
                <w:szCs w:val="18"/>
                <w:highlight w:val="magenta"/>
              </w:rPr>
              <w:t xml:space="preserve"> paragraphs, having been provided with grade descriptors, model paragraphs, sentence starters and </w:t>
            </w:r>
            <w:proofErr w:type="spellStart"/>
            <w:r w:rsidRPr="00376A95">
              <w:rPr>
                <w:sz w:val="18"/>
                <w:szCs w:val="18"/>
                <w:highlight w:val="magenta"/>
              </w:rPr>
              <w:t>self assessment</w:t>
            </w:r>
            <w:proofErr w:type="spellEnd"/>
            <w:r w:rsidRPr="00376A95">
              <w:rPr>
                <w:sz w:val="18"/>
                <w:szCs w:val="18"/>
                <w:highlight w:val="magenta"/>
              </w:rPr>
              <w:t xml:space="preserve"> check lists.</w:t>
            </w:r>
          </w:p>
        </w:tc>
        <w:tc>
          <w:tcPr>
            <w:tcW w:w="2805" w:type="dxa"/>
            <w:shd w:val="clear" w:color="auto" w:fill="auto"/>
          </w:tcPr>
          <w:p w14:paraId="3B5DAF6E" w14:textId="77777777" w:rsidR="00FD07F2" w:rsidRDefault="00777EE0" w:rsidP="00FD07F2">
            <w:pPr>
              <w:rPr>
                <w:color w:val="FFFFFF" w:themeColor="background1"/>
                <w:sz w:val="18"/>
                <w:szCs w:val="18"/>
                <w:highlight w:val="blue"/>
              </w:rPr>
            </w:pPr>
            <w:r w:rsidRPr="74EE96DF">
              <w:rPr>
                <w:sz w:val="18"/>
                <w:szCs w:val="18"/>
                <w:highlight w:val="cyan"/>
              </w:rPr>
              <w:t xml:space="preserve"> </w:t>
            </w:r>
            <w:r w:rsidR="00FD07F2" w:rsidRPr="00186D59">
              <w:rPr>
                <w:color w:val="FFFFFF" w:themeColor="background1"/>
                <w:sz w:val="18"/>
                <w:szCs w:val="18"/>
                <w:highlight w:val="blue"/>
              </w:rPr>
              <w:t>Conversations had on how the</w:t>
            </w:r>
            <w:r w:rsidR="00FD07F2">
              <w:rPr>
                <w:color w:val="FFFFFF" w:themeColor="background1"/>
                <w:sz w:val="18"/>
                <w:szCs w:val="18"/>
                <w:highlight w:val="blue"/>
              </w:rPr>
              <w:t>se poems link to human experience.</w:t>
            </w:r>
          </w:p>
          <w:p w14:paraId="2168CCC3" w14:textId="708B08AE" w:rsidR="00777EE0" w:rsidRPr="00F208A0" w:rsidRDefault="00777EE0" w:rsidP="00FD07F2">
            <w:pPr>
              <w:rPr>
                <w:sz w:val="18"/>
                <w:szCs w:val="18"/>
              </w:rPr>
            </w:pPr>
          </w:p>
        </w:tc>
        <w:tc>
          <w:tcPr>
            <w:tcW w:w="2720" w:type="dxa"/>
            <w:shd w:val="clear" w:color="auto" w:fill="auto"/>
          </w:tcPr>
          <w:p w14:paraId="4C841A73" w14:textId="77777777" w:rsidR="00777EE0" w:rsidRPr="00F208A0" w:rsidRDefault="00777EE0" w:rsidP="00507036">
            <w:pPr>
              <w:rPr>
                <w:b/>
                <w:bCs/>
                <w:sz w:val="18"/>
                <w:szCs w:val="18"/>
              </w:rPr>
            </w:pPr>
            <w:r w:rsidRPr="45AACB58">
              <w:rPr>
                <w:b/>
                <w:bCs/>
                <w:sz w:val="18"/>
                <w:szCs w:val="18"/>
              </w:rPr>
              <w:t>Responsibility (Generosity)</w:t>
            </w:r>
          </w:p>
          <w:p w14:paraId="02F77DCE" w14:textId="77777777" w:rsidR="00777EE0" w:rsidRDefault="00777EE0" w:rsidP="00507036">
            <w:pPr>
              <w:rPr>
                <w:sz w:val="18"/>
                <w:szCs w:val="18"/>
              </w:rPr>
            </w:pPr>
            <w:r w:rsidRPr="45AACB58">
              <w:rPr>
                <w:sz w:val="18"/>
                <w:szCs w:val="18"/>
              </w:rPr>
              <w:t>Focus on Generosity – as we look to ‘understand’ people</w:t>
            </w:r>
            <w:r>
              <w:rPr>
                <w:sz w:val="18"/>
                <w:szCs w:val="18"/>
              </w:rPr>
              <w:t xml:space="preserve"> and relationships.</w:t>
            </w:r>
          </w:p>
          <w:p w14:paraId="6BA1FB02" w14:textId="77777777" w:rsidR="00777EE0" w:rsidRPr="00F208A0" w:rsidRDefault="00777EE0" w:rsidP="00507036">
            <w:pPr>
              <w:rPr>
                <w:sz w:val="18"/>
                <w:szCs w:val="18"/>
              </w:rPr>
            </w:pPr>
          </w:p>
        </w:tc>
      </w:tr>
      <w:tr w:rsidR="00777EE0" w14:paraId="633AFE79" w14:textId="77777777" w:rsidTr="37CCEFA9">
        <w:trPr>
          <w:trHeight w:val="548"/>
        </w:trPr>
        <w:tc>
          <w:tcPr>
            <w:tcW w:w="959" w:type="dxa"/>
            <w:vMerge w:val="restart"/>
          </w:tcPr>
          <w:p w14:paraId="46235E34" w14:textId="77777777" w:rsidR="00777EE0" w:rsidRPr="000E48CD" w:rsidRDefault="00777EE0" w:rsidP="00507036">
            <w:pPr>
              <w:rPr>
                <w:sz w:val="16"/>
                <w:szCs w:val="16"/>
              </w:rPr>
            </w:pPr>
            <w:r w:rsidRPr="000E48CD">
              <w:rPr>
                <w:sz w:val="16"/>
                <w:szCs w:val="16"/>
              </w:rPr>
              <w:t xml:space="preserve">Year </w:t>
            </w:r>
            <w:r>
              <w:rPr>
                <w:sz w:val="16"/>
                <w:szCs w:val="16"/>
              </w:rPr>
              <w:t xml:space="preserve">11 </w:t>
            </w:r>
            <w:r w:rsidRPr="000E48CD">
              <w:rPr>
                <w:sz w:val="16"/>
                <w:szCs w:val="16"/>
              </w:rPr>
              <w:t>- 3</w:t>
            </w:r>
          </w:p>
        </w:tc>
        <w:tc>
          <w:tcPr>
            <w:tcW w:w="1304" w:type="dxa"/>
          </w:tcPr>
          <w:p w14:paraId="6D77D0E4" w14:textId="5451CB9C" w:rsidR="00777EE0" w:rsidRDefault="00ED0130" w:rsidP="00507036">
            <w:pPr>
              <w:rPr>
                <w:sz w:val="16"/>
                <w:szCs w:val="16"/>
              </w:rPr>
            </w:pPr>
            <w:r>
              <w:rPr>
                <w:sz w:val="16"/>
                <w:szCs w:val="16"/>
              </w:rPr>
              <w:t>Boys Don’t Cry</w:t>
            </w:r>
          </w:p>
          <w:p w14:paraId="2895B018" w14:textId="77777777" w:rsidR="00777EE0" w:rsidRDefault="00777EE0" w:rsidP="00507036">
            <w:pPr>
              <w:rPr>
                <w:sz w:val="16"/>
                <w:szCs w:val="16"/>
              </w:rPr>
            </w:pPr>
          </w:p>
          <w:p w14:paraId="1191468A" w14:textId="77777777" w:rsidR="00777EE0" w:rsidRDefault="00777EE0" w:rsidP="00507036">
            <w:pPr>
              <w:rPr>
                <w:sz w:val="16"/>
                <w:szCs w:val="16"/>
              </w:rPr>
            </w:pPr>
          </w:p>
          <w:p w14:paraId="0D4BC9FE" w14:textId="77777777" w:rsidR="00777EE0" w:rsidRPr="000E48CD" w:rsidRDefault="00777EE0" w:rsidP="00507036">
            <w:pPr>
              <w:rPr>
                <w:sz w:val="16"/>
                <w:szCs w:val="16"/>
              </w:rPr>
            </w:pPr>
          </w:p>
        </w:tc>
        <w:tc>
          <w:tcPr>
            <w:tcW w:w="2936" w:type="dxa"/>
          </w:tcPr>
          <w:p w14:paraId="2F90CF0B" w14:textId="77777777" w:rsidR="00777EE0" w:rsidRDefault="00777EE0" w:rsidP="00777EE0">
            <w:pPr>
              <w:pStyle w:val="ListParagraph"/>
              <w:numPr>
                <w:ilvl w:val="0"/>
                <w:numId w:val="2"/>
              </w:numPr>
              <w:spacing w:after="0" w:line="240" w:lineRule="auto"/>
              <w:rPr>
                <w:sz w:val="16"/>
                <w:szCs w:val="16"/>
              </w:rPr>
            </w:pPr>
            <w:r>
              <w:rPr>
                <w:sz w:val="16"/>
                <w:szCs w:val="16"/>
              </w:rPr>
              <w:t>Post 1945 Boys Don’t Cry by Malorie Blackman</w:t>
            </w:r>
          </w:p>
          <w:p w14:paraId="4E8BD7FB" w14:textId="77777777" w:rsidR="00ED0130" w:rsidRDefault="00ED0130" w:rsidP="00777EE0">
            <w:pPr>
              <w:pStyle w:val="ListParagraph"/>
              <w:numPr>
                <w:ilvl w:val="0"/>
                <w:numId w:val="2"/>
              </w:numPr>
              <w:spacing w:after="0" w:line="240" w:lineRule="auto"/>
              <w:rPr>
                <w:sz w:val="16"/>
                <w:szCs w:val="16"/>
              </w:rPr>
            </w:pPr>
            <w:r>
              <w:rPr>
                <w:sz w:val="16"/>
                <w:szCs w:val="16"/>
              </w:rPr>
              <w:t xml:space="preserve">Read and understand </w:t>
            </w:r>
          </w:p>
          <w:p w14:paraId="6163B48F" w14:textId="6C9C984E" w:rsidR="00777EE0" w:rsidRDefault="00777EE0" w:rsidP="00777EE0">
            <w:pPr>
              <w:pStyle w:val="ListParagraph"/>
              <w:numPr>
                <w:ilvl w:val="0"/>
                <w:numId w:val="2"/>
              </w:numPr>
              <w:spacing w:after="0" w:line="240" w:lineRule="auto"/>
              <w:rPr>
                <w:sz w:val="16"/>
                <w:szCs w:val="16"/>
              </w:rPr>
            </w:pPr>
            <w:r>
              <w:rPr>
                <w:sz w:val="16"/>
                <w:szCs w:val="16"/>
              </w:rPr>
              <w:t xml:space="preserve"> Theme</w:t>
            </w:r>
          </w:p>
          <w:p w14:paraId="4912AA70" w14:textId="481F0470" w:rsidR="00777EE0" w:rsidRDefault="00ED0130" w:rsidP="00777EE0">
            <w:pPr>
              <w:pStyle w:val="ListParagraph"/>
              <w:numPr>
                <w:ilvl w:val="0"/>
                <w:numId w:val="2"/>
              </w:numPr>
              <w:spacing w:after="0" w:line="240" w:lineRule="auto"/>
              <w:rPr>
                <w:sz w:val="16"/>
                <w:szCs w:val="16"/>
              </w:rPr>
            </w:pPr>
            <w:r>
              <w:rPr>
                <w:sz w:val="16"/>
                <w:szCs w:val="16"/>
              </w:rPr>
              <w:t xml:space="preserve">Context </w:t>
            </w:r>
          </w:p>
          <w:p w14:paraId="6C217861" w14:textId="25B94024" w:rsidR="00777EE0" w:rsidRDefault="00ED0130" w:rsidP="00777EE0">
            <w:pPr>
              <w:pStyle w:val="ListParagraph"/>
              <w:numPr>
                <w:ilvl w:val="0"/>
                <w:numId w:val="2"/>
              </w:numPr>
              <w:spacing w:after="0" w:line="240" w:lineRule="auto"/>
              <w:rPr>
                <w:sz w:val="16"/>
                <w:szCs w:val="16"/>
              </w:rPr>
            </w:pPr>
            <w:r>
              <w:rPr>
                <w:sz w:val="16"/>
                <w:szCs w:val="16"/>
              </w:rPr>
              <w:t xml:space="preserve">SPAG </w:t>
            </w:r>
          </w:p>
          <w:p w14:paraId="5B141E71" w14:textId="77777777" w:rsidR="00777EE0" w:rsidRPr="000E48CD" w:rsidRDefault="00777EE0" w:rsidP="00507036">
            <w:pPr>
              <w:pStyle w:val="ListParagraph"/>
              <w:rPr>
                <w:sz w:val="16"/>
                <w:szCs w:val="16"/>
              </w:rPr>
            </w:pPr>
          </w:p>
        </w:tc>
        <w:tc>
          <w:tcPr>
            <w:tcW w:w="4110" w:type="dxa"/>
          </w:tcPr>
          <w:p w14:paraId="1C018167" w14:textId="2191C48D" w:rsidR="00ED0130" w:rsidRDefault="00ED0130" w:rsidP="00ED0130">
            <w:pPr>
              <w:rPr>
                <w:sz w:val="16"/>
                <w:szCs w:val="16"/>
                <w:highlight w:val="yellow"/>
              </w:rPr>
            </w:pPr>
            <w:r>
              <w:rPr>
                <w:sz w:val="16"/>
                <w:szCs w:val="16"/>
                <w:highlight w:val="yellow"/>
              </w:rPr>
              <w:t xml:space="preserve">Students to be assessed on their ability to track the progression of a theme throughout the novel. </w:t>
            </w:r>
          </w:p>
          <w:p w14:paraId="22A48FD8" w14:textId="77777777" w:rsidR="00777EE0" w:rsidRDefault="00777EE0" w:rsidP="00507036">
            <w:pPr>
              <w:rPr>
                <w:sz w:val="16"/>
                <w:szCs w:val="16"/>
                <w:highlight w:val="yellow"/>
              </w:rPr>
            </w:pPr>
          </w:p>
          <w:p w14:paraId="1E2F0C97" w14:textId="77777777" w:rsidR="00777EE0" w:rsidRPr="000E48CD" w:rsidRDefault="00777EE0" w:rsidP="00507036">
            <w:pPr>
              <w:rPr>
                <w:sz w:val="16"/>
                <w:szCs w:val="16"/>
                <w:highlight w:val="green"/>
              </w:rPr>
            </w:pPr>
            <w:r w:rsidRPr="392CB9E9">
              <w:rPr>
                <w:sz w:val="16"/>
                <w:szCs w:val="16"/>
                <w:highlight w:val="green"/>
              </w:rPr>
              <w:t>Every lesson –</w:t>
            </w:r>
            <w:r>
              <w:rPr>
                <w:sz w:val="16"/>
                <w:szCs w:val="16"/>
                <w:highlight w:val="green"/>
              </w:rPr>
              <w:t xml:space="preserve">multiple </w:t>
            </w:r>
            <w:r w:rsidRPr="392CB9E9">
              <w:rPr>
                <w:sz w:val="16"/>
                <w:szCs w:val="16"/>
                <w:highlight w:val="green"/>
              </w:rPr>
              <w:t>choice quizzes</w:t>
            </w:r>
            <w:r>
              <w:rPr>
                <w:sz w:val="16"/>
                <w:szCs w:val="16"/>
                <w:highlight w:val="green"/>
              </w:rPr>
              <w:t xml:space="preserve">/mix and </w:t>
            </w:r>
            <w:proofErr w:type="spellStart"/>
            <w:r>
              <w:rPr>
                <w:sz w:val="16"/>
                <w:szCs w:val="16"/>
                <w:highlight w:val="green"/>
              </w:rPr>
              <w:t>match,.true</w:t>
            </w:r>
            <w:proofErr w:type="spellEnd"/>
            <w:r>
              <w:rPr>
                <w:sz w:val="16"/>
                <w:szCs w:val="16"/>
                <w:highlight w:val="green"/>
              </w:rPr>
              <w:t xml:space="preserve"> or false, memorisation of quotes </w:t>
            </w:r>
            <w:r w:rsidRPr="392CB9E9">
              <w:rPr>
                <w:sz w:val="16"/>
                <w:szCs w:val="16"/>
                <w:highlight w:val="green"/>
              </w:rPr>
              <w:t xml:space="preserve"> to consolidate learning and reveal gaps</w:t>
            </w:r>
          </w:p>
          <w:p w14:paraId="0E02BC66" w14:textId="77777777" w:rsidR="00777EE0" w:rsidRPr="00F208A0" w:rsidRDefault="00777EE0" w:rsidP="00507036">
            <w:pPr>
              <w:rPr>
                <w:sz w:val="18"/>
                <w:szCs w:val="18"/>
                <w:highlight w:val="yellow"/>
              </w:rPr>
            </w:pPr>
          </w:p>
        </w:tc>
        <w:tc>
          <w:tcPr>
            <w:tcW w:w="7416" w:type="dxa"/>
            <w:shd w:val="clear" w:color="auto" w:fill="auto"/>
          </w:tcPr>
          <w:p w14:paraId="1A0249BB" w14:textId="77777777" w:rsidR="00777EE0" w:rsidRDefault="00777EE0" w:rsidP="00507036">
            <w:pPr>
              <w:rPr>
                <w:sz w:val="18"/>
                <w:szCs w:val="18"/>
              </w:rPr>
            </w:pPr>
          </w:p>
          <w:p w14:paraId="64D35902" w14:textId="639C1CA1" w:rsidR="00777EE0" w:rsidRDefault="00777EE0" w:rsidP="00507036">
            <w:pPr>
              <w:rPr>
                <w:sz w:val="18"/>
                <w:szCs w:val="18"/>
                <w:highlight w:val="cyan"/>
              </w:rPr>
            </w:pPr>
            <w:r w:rsidRPr="37CCEFA9">
              <w:rPr>
                <w:sz w:val="18"/>
                <w:szCs w:val="18"/>
                <w:highlight w:val="cyan"/>
              </w:rPr>
              <w:t xml:space="preserve">We continue to explore themes across a text. We will explore the themes of social and moral responsibility, </w:t>
            </w:r>
            <w:r w:rsidR="00ED0130" w:rsidRPr="37CCEFA9">
              <w:rPr>
                <w:sz w:val="18"/>
                <w:szCs w:val="18"/>
                <w:highlight w:val="cyan"/>
              </w:rPr>
              <w:t>identity, financial responsibility and secrecy.</w:t>
            </w:r>
          </w:p>
          <w:p w14:paraId="1B0A85E9" w14:textId="30D1DD4E" w:rsidR="00777EE0" w:rsidRDefault="00777EE0" w:rsidP="00507036">
            <w:pPr>
              <w:rPr>
                <w:sz w:val="18"/>
                <w:szCs w:val="18"/>
              </w:rPr>
            </w:pPr>
          </w:p>
          <w:p w14:paraId="7DBFE97F" w14:textId="5D53E40B" w:rsidR="00777EE0" w:rsidRDefault="00777EE0" w:rsidP="00507036">
            <w:pPr>
              <w:rPr>
                <w:sz w:val="18"/>
                <w:szCs w:val="18"/>
              </w:rPr>
            </w:pPr>
            <w:r w:rsidRPr="00232A0F">
              <w:rPr>
                <w:sz w:val="18"/>
                <w:szCs w:val="18"/>
                <w:highlight w:val="magenta"/>
              </w:rPr>
              <w:t xml:space="preserve">In class practising of </w:t>
            </w:r>
            <w:r w:rsidR="00ED0130">
              <w:rPr>
                <w:sz w:val="18"/>
                <w:szCs w:val="18"/>
                <w:highlight w:val="magenta"/>
              </w:rPr>
              <w:t>essay writing to</w:t>
            </w:r>
            <w:r w:rsidRPr="00232A0F">
              <w:rPr>
                <w:sz w:val="18"/>
                <w:szCs w:val="18"/>
                <w:highlight w:val="magenta"/>
              </w:rPr>
              <w:t xml:space="preserve"> prepare the students for the high stakes past paper exam practice assessments. </w:t>
            </w:r>
            <w:r>
              <w:rPr>
                <w:sz w:val="18"/>
                <w:szCs w:val="18"/>
                <w:highlight w:val="magenta"/>
              </w:rPr>
              <w:t xml:space="preserve">During this preparation, model paragraphs are shown, along with grade descriptors, and sentence starters are provided. </w:t>
            </w:r>
            <w:r w:rsidRPr="00232A0F">
              <w:rPr>
                <w:sz w:val="18"/>
                <w:szCs w:val="18"/>
                <w:highlight w:val="magenta"/>
              </w:rPr>
              <w:t xml:space="preserve">These assessments help </w:t>
            </w:r>
            <w:r w:rsidRPr="00DD4525">
              <w:rPr>
                <w:sz w:val="18"/>
                <w:szCs w:val="18"/>
                <w:highlight w:val="magenta"/>
              </w:rPr>
              <w:t>reveal gaps at the end of the unit</w:t>
            </w:r>
            <w:r>
              <w:rPr>
                <w:sz w:val="18"/>
                <w:szCs w:val="18"/>
                <w:highlight w:val="magenta"/>
              </w:rPr>
              <w:t xml:space="preserve">, and which elements of the </w:t>
            </w:r>
            <w:r w:rsidR="00CB5683">
              <w:rPr>
                <w:sz w:val="18"/>
                <w:szCs w:val="18"/>
                <w:highlight w:val="magenta"/>
              </w:rPr>
              <w:t>objectives</w:t>
            </w:r>
            <w:r>
              <w:rPr>
                <w:sz w:val="18"/>
                <w:szCs w:val="18"/>
                <w:highlight w:val="magenta"/>
              </w:rPr>
              <w:t xml:space="preserve"> (</w:t>
            </w:r>
            <w:proofErr w:type="spellStart"/>
            <w:r>
              <w:rPr>
                <w:sz w:val="18"/>
                <w:szCs w:val="18"/>
                <w:highlight w:val="magenta"/>
              </w:rPr>
              <w:t>e.g</w:t>
            </w:r>
            <w:proofErr w:type="spellEnd"/>
            <w:r>
              <w:rPr>
                <w:sz w:val="18"/>
                <w:szCs w:val="18"/>
                <w:highlight w:val="magenta"/>
              </w:rPr>
              <w:t xml:space="preserve"> analysing structure), we will need to</w:t>
            </w:r>
            <w:r w:rsidR="00CB5683">
              <w:rPr>
                <w:sz w:val="18"/>
                <w:szCs w:val="18"/>
                <w:highlight w:val="magenta"/>
              </w:rPr>
              <w:t xml:space="preserve"> </w:t>
            </w:r>
            <w:r>
              <w:rPr>
                <w:sz w:val="18"/>
                <w:szCs w:val="18"/>
                <w:highlight w:val="magenta"/>
              </w:rPr>
              <w:t>repeat and refocus on in future units of work</w:t>
            </w:r>
            <w:r w:rsidRPr="00DD4525">
              <w:rPr>
                <w:sz w:val="18"/>
                <w:szCs w:val="18"/>
                <w:highlight w:val="magenta"/>
              </w:rPr>
              <w:t>.</w:t>
            </w:r>
            <w:r w:rsidRPr="392CB9E9">
              <w:rPr>
                <w:sz w:val="18"/>
                <w:szCs w:val="18"/>
              </w:rPr>
              <w:t xml:space="preserve"> </w:t>
            </w:r>
          </w:p>
          <w:p w14:paraId="466DB3A2" w14:textId="77777777" w:rsidR="00777EE0" w:rsidRPr="00F208A0" w:rsidRDefault="00777EE0" w:rsidP="00507036">
            <w:pPr>
              <w:rPr>
                <w:sz w:val="18"/>
                <w:szCs w:val="18"/>
              </w:rPr>
            </w:pPr>
          </w:p>
        </w:tc>
        <w:tc>
          <w:tcPr>
            <w:tcW w:w="2805" w:type="dxa"/>
            <w:shd w:val="clear" w:color="auto" w:fill="auto"/>
          </w:tcPr>
          <w:p w14:paraId="7991297C" w14:textId="1229405D" w:rsidR="00777EE0" w:rsidRDefault="00777EE0" w:rsidP="00507036">
            <w:pPr>
              <w:rPr>
                <w:sz w:val="18"/>
                <w:szCs w:val="18"/>
                <w:highlight w:val="cyan"/>
              </w:rPr>
            </w:pPr>
            <w:r w:rsidRPr="74EE96DF">
              <w:rPr>
                <w:sz w:val="18"/>
                <w:szCs w:val="18"/>
                <w:highlight w:val="cyan"/>
              </w:rPr>
              <w:t xml:space="preserve">RS – Year 11 module 1 and 2 – Social Justice with prejudice </w:t>
            </w:r>
          </w:p>
          <w:p w14:paraId="50F17FDE" w14:textId="77777777" w:rsidR="00777EE0" w:rsidRDefault="00777EE0" w:rsidP="00507036">
            <w:pPr>
              <w:rPr>
                <w:sz w:val="18"/>
                <w:szCs w:val="18"/>
                <w:highlight w:val="cyan"/>
              </w:rPr>
            </w:pPr>
          </w:p>
          <w:p w14:paraId="6F158EAA" w14:textId="77777777" w:rsidR="00777EE0" w:rsidRPr="00F208A0" w:rsidRDefault="00777EE0" w:rsidP="00507036">
            <w:pPr>
              <w:rPr>
                <w:sz w:val="18"/>
                <w:szCs w:val="18"/>
                <w:highlight w:val="cyan"/>
              </w:rPr>
            </w:pPr>
          </w:p>
          <w:p w14:paraId="290EF1D7" w14:textId="77777777" w:rsidR="00777EE0" w:rsidRPr="00F208A0" w:rsidRDefault="00777EE0" w:rsidP="00507036">
            <w:pPr>
              <w:rPr>
                <w:sz w:val="18"/>
                <w:szCs w:val="18"/>
              </w:rPr>
            </w:pPr>
          </w:p>
          <w:p w14:paraId="3D60961A" w14:textId="77777777" w:rsidR="00777EE0" w:rsidRDefault="00777EE0" w:rsidP="00507036">
            <w:pPr>
              <w:rPr>
                <w:color w:val="FFFFFF" w:themeColor="background1"/>
                <w:sz w:val="18"/>
                <w:szCs w:val="18"/>
                <w:highlight w:val="blue"/>
              </w:rPr>
            </w:pPr>
            <w:r w:rsidRPr="74EE96DF">
              <w:rPr>
                <w:color w:val="FFFFFF" w:themeColor="background1"/>
                <w:sz w:val="18"/>
                <w:szCs w:val="18"/>
                <w:highlight w:val="blue"/>
              </w:rPr>
              <w:t xml:space="preserve">Explore the morals of the various </w:t>
            </w:r>
            <w:r>
              <w:rPr>
                <w:color w:val="FFFFFF" w:themeColor="background1"/>
                <w:sz w:val="18"/>
                <w:szCs w:val="18"/>
                <w:highlight w:val="blue"/>
              </w:rPr>
              <w:t xml:space="preserve">political ideologies such </w:t>
            </w:r>
            <w:r w:rsidRPr="000B199F">
              <w:rPr>
                <w:color w:val="FFFFFF" w:themeColor="background1"/>
                <w:sz w:val="18"/>
                <w:szCs w:val="18"/>
                <w:highlight w:val="blue"/>
              </w:rPr>
              <w:t>as</w:t>
            </w:r>
            <w:r>
              <w:rPr>
                <w:color w:val="FFFFFF" w:themeColor="background1"/>
                <w:sz w:val="18"/>
                <w:szCs w:val="18"/>
                <w:highlight w:val="blue"/>
              </w:rPr>
              <w:t xml:space="preserve"> Conservative and Labour</w:t>
            </w:r>
            <w:r w:rsidRPr="000B199F">
              <w:rPr>
                <w:color w:val="FFFFFF" w:themeColor="background1"/>
                <w:sz w:val="18"/>
                <w:szCs w:val="18"/>
                <w:highlight w:val="blue"/>
              </w:rPr>
              <w:t>.</w:t>
            </w:r>
          </w:p>
          <w:p w14:paraId="3D6B4AD9" w14:textId="77777777" w:rsidR="00777EE0" w:rsidRDefault="00777EE0" w:rsidP="00507036">
            <w:pPr>
              <w:rPr>
                <w:color w:val="FFFFFF" w:themeColor="background1"/>
                <w:sz w:val="18"/>
                <w:szCs w:val="18"/>
                <w:highlight w:val="blue"/>
              </w:rPr>
            </w:pPr>
          </w:p>
          <w:p w14:paraId="582333C8" w14:textId="77777777" w:rsidR="00777EE0" w:rsidRPr="00F208A0" w:rsidRDefault="00777EE0" w:rsidP="00507036">
            <w:pPr>
              <w:rPr>
                <w:color w:val="FFFFFF" w:themeColor="background1"/>
                <w:sz w:val="18"/>
                <w:szCs w:val="18"/>
                <w:highlight w:val="blue"/>
              </w:rPr>
            </w:pPr>
            <w:r w:rsidRPr="74EE96DF">
              <w:rPr>
                <w:color w:val="FFFFFF" w:themeColor="background1"/>
                <w:sz w:val="18"/>
                <w:szCs w:val="18"/>
                <w:highlight w:val="blue"/>
              </w:rPr>
              <w:t>We clearly look at cultural elements – and discuss what is distinctive about British culture</w:t>
            </w:r>
          </w:p>
        </w:tc>
        <w:tc>
          <w:tcPr>
            <w:tcW w:w="2720" w:type="dxa"/>
            <w:shd w:val="clear" w:color="auto" w:fill="auto"/>
          </w:tcPr>
          <w:p w14:paraId="59866E66" w14:textId="77777777" w:rsidR="00777EE0" w:rsidRPr="00F208A0" w:rsidRDefault="00777EE0" w:rsidP="00507036">
            <w:pPr>
              <w:rPr>
                <w:sz w:val="18"/>
                <w:szCs w:val="18"/>
              </w:rPr>
            </w:pPr>
          </w:p>
          <w:p w14:paraId="15462ABB" w14:textId="77777777" w:rsidR="00777EE0" w:rsidRPr="00F208A0" w:rsidRDefault="00777EE0" w:rsidP="00507036">
            <w:pPr>
              <w:rPr>
                <w:b/>
                <w:bCs/>
                <w:sz w:val="18"/>
                <w:szCs w:val="18"/>
              </w:rPr>
            </w:pPr>
            <w:r w:rsidRPr="74EE96DF">
              <w:rPr>
                <w:b/>
                <w:bCs/>
                <w:sz w:val="18"/>
                <w:szCs w:val="18"/>
              </w:rPr>
              <w:t xml:space="preserve">Engagement (Passion) </w:t>
            </w:r>
          </w:p>
          <w:p w14:paraId="3FE1FC16" w14:textId="77777777" w:rsidR="00777EE0" w:rsidRPr="000B199F" w:rsidRDefault="00777EE0" w:rsidP="00507036">
            <w:pPr>
              <w:rPr>
                <w:bCs/>
                <w:sz w:val="18"/>
                <w:szCs w:val="18"/>
              </w:rPr>
            </w:pPr>
            <w:r w:rsidRPr="000B199F">
              <w:rPr>
                <w:bCs/>
                <w:sz w:val="18"/>
                <w:szCs w:val="18"/>
              </w:rPr>
              <w:t>In exploring views about family, society, poverty and making amend</w:t>
            </w:r>
            <w:r>
              <w:rPr>
                <w:bCs/>
                <w:sz w:val="18"/>
                <w:szCs w:val="18"/>
              </w:rPr>
              <w:t>s</w:t>
            </w:r>
            <w:r w:rsidRPr="000B199F">
              <w:rPr>
                <w:bCs/>
                <w:sz w:val="18"/>
                <w:szCs w:val="18"/>
              </w:rPr>
              <w:t xml:space="preserve"> students develop their point of view and they often become passionate about them. </w:t>
            </w:r>
          </w:p>
          <w:p w14:paraId="5B909BA7" w14:textId="77777777" w:rsidR="00777EE0" w:rsidRPr="000B199F" w:rsidRDefault="00777EE0" w:rsidP="00507036">
            <w:pPr>
              <w:rPr>
                <w:bCs/>
                <w:sz w:val="18"/>
                <w:szCs w:val="18"/>
              </w:rPr>
            </w:pPr>
          </w:p>
          <w:p w14:paraId="55B03055" w14:textId="77777777" w:rsidR="00777EE0" w:rsidRPr="00F208A0" w:rsidRDefault="00777EE0" w:rsidP="00507036">
            <w:pPr>
              <w:rPr>
                <w:sz w:val="18"/>
                <w:szCs w:val="18"/>
              </w:rPr>
            </w:pPr>
            <w:r w:rsidRPr="000B199F">
              <w:rPr>
                <w:bCs/>
                <w:sz w:val="18"/>
                <w:szCs w:val="18"/>
              </w:rPr>
              <w:t>Debates are encouraged here.</w:t>
            </w:r>
          </w:p>
        </w:tc>
      </w:tr>
      <w:tr w:rsidR="00FD07F2" w14:paraId="6E541351" w14:textId="77777777" w:rsidTr="37CCEFA9">
        <w:trPr>
          <w:gridAfter w:val="6"/>
          <w:wAfter w:w="21291" w:type="dxa"/>
          <w:trHeight w:val="425"/>
        </w:trPr>
        <w:tc>
          <w:tcPr>
            <w:tcW w:w="959" w:type="dxa"/>
            <w:vMerge/>
          </w:tcPr>
          <w:p w14:paraId="694160BD" w14:textId="77777777" w:rsidR="00FD07F2" w:rsidRPr="000E48CD" w:rsidRDefault="00FD07F2" w:rsidP="00507036">
            <w:pPr>
              <w:rPr>
                <w:sz w:val="16"/>
                <w:szCs w:val="16"/>
              </w:rPr>
            </w:pPr>
          </w:p>
        </w:tc>
      </w:tr>
      <w:tr w:rsidR="00777EE0" w14:paraId="0EECB208" w14:textId="77777777" w:rsidTr="37CCEFA9">
        <w:trPr>
          <w:trHeight w:val="1320"/>
        </w:trPr>
        <w:tc>
          <w:tcPr>
            <w:tcW w:w="959" w:type="dxa"/>
            <w:vMerge w:val="restart"/>
          </w:tcPr>
          <w:p w14:paraId="2A7601F0" w14:textId="77777777" w:rsidR="00777EE0" w:rsidRPr="000E48CD" w:rsidRDefault="00777EE0" w:rsidP="00507036">
            <w:pPr>
              <w:rPr>
                <w:sz w:val="16"/>
                <w:szCs w:val="16"/>
              </w:rPr>
            </w:pPr>
            <w:r w:rsidRPr="000E48CD">
              <w:rPr>
                <w:sz w:val="16"/>
                <w:szCs w:val="16"/>
              </w:rPr>
              <w:t>Year</w:t>
            </w:r>
            <w:r>
              <w:rPr>
                <w:sz w:val="16"/>
                <w:szCs w:val="16"/>
              </w:rPr>
              <w:t>11</w:t>
            </w:r>
            <w:r w:rsidRPr="000E48CD">
              <w:rPr>
                <w:sz w:val="16"/>
                <w:szCs w:val="16"/>
              </w:rPr>
              <w:t xml:space="preserve"> - 4</w:t>
            </w:r>
          </w:p>
        </w:tc>
        <w:tc>
          <w:tcPr>
            <w:tcW w:w="1304" w:type="dxa"/>
          </w:tcPr>
          <w:p w14:paraId="6D95A6D6" w14:textId="381F75A4" w:rsidR="00777EE0" w:rsidRDefault="00FD07F2" w:rsidP="00507036">
            <w:pPr>
              <w:rPr>
                <w:sz w:val="16"/>
                <w:szCs w:val="16"/>
              </w:rPr>
            </w:pPr>
            <w:r>
              <w:rPr>
                <w:sz w:val="16"/>
                <w:szCs w:val="16"/>
              </w:rPr>
              <w:t>Imaginative Writing</w:t>
            </w:r>
          </w:p>
          <w:p w14:paraId="212E4B1E" w14:textId="77777777" w:rsidR="00777EE0" w:rsidRDefault="00777EE0" w:rsidP="00507036">
            <w:pPr>
              <w:rPr>
                <w:sz w:val="16"/>
                <w:szCs w:val="16"/>
              </w:rPr>
            </w:pPr>
          </w:p>
          <w:p w14:paraId="08047C9E" w14:textId="77777777" w:rsidR="00777EE0" w:rsidRDefault="00777EE0" w:rsidP="00507036">
            <w:pPr>
              <w:rPr>
                <w:sz w:val="16"/>
                <w:szCs w:val="16"/>
              </w:rPr>
            </w:pPr>
          </w:p>
          <w:p w14:paraId="2F2D6E26" w14:textId="77777777" w:rsidR="00777EE0" w:rsidRPr="000E48CD" w:rsidRDefault="00777EE0" w:rsidP="00507036">
            <w:pPr>
              <w:rPr>
                <w:sz w:val="16"/>
                <w:szCs w:val="16"/>
              </w:rPr>
            </w:pPr>
          </w:p>
        </w:tc>
        <w:tc>
          <w:tcPr>
            <w:tcW w:w="2936" w:type="dxa"/>
          </w:tcPr>
          <w:p w14:paraId="57AD70E4" w14:textId="6165093E" w:rsidR="00777EE0" w:rsidRPr="000E48CD" w:rsidRDefault="00777EE0" w:rsidP="00A178DE">
            <w:pPr>
              <w:pStyle w:val="ListParagraph"/>
              <w:numPr>
                <w:ilvl w:val="0"/>
                <w:numId w:val="1"/>
              </w:numPr>
              <w:spacing w:after="0" w:line="240" w:lineRule="auto"/>
              <w:rPr>
                <w:sz w:val="16"/>
                <w:szCs w:val="16"/>
              </w:rPr>
            </w:pPr>
            <w:r>
              <w:rPr>
                <w:sz w:val="16"/>
                <w:szCs w:val="16"/>
              </w:rPr>
              <w:t xml:space="preserve">Imaginative Writing </w:t>
            </w:r>
          </w:p>
        </w:tc>
        <w:tc>
          <w:tcPr>
            <w:tcW w:w="4110" w:type="dxa"/>
          </w:tcPr>
          <w:p w14:paraId="33D0AF93" w14:textId="77777777" w:rsidR="00777EE0" w:rsidRPr="002E40FA" w:rsidRDefault="00777EE0" w:rsidP="00507036">
            <w:pPr>
              <w:rPr>
                <w:sz w:val="16"/>
                <w:szCs w:val="16"/>
                <w:highlight w:val="yellow"/>
              </w:rPr>
            </w:pPr>
          </w:p>
          <w:p w14:paraId="67EC5E96" w14:textId="5E9B0F54" w:rsidR="00777EE0" w:rsidRPr="000E48CD" w:rsidRDefault="00FD07F2" w:rsidP="00507036">
            <w:pPr>
              <w:rPr>
                <w:sz w:val="16"/>
                <w:szCs w:val="16"/>
              </w:rPr>
            </w:pPr>
            <w:r w:rsidRPr="00FD07F2">
              <w:rPr>
                <w:sz w:val="16"/>
                <w:szCs w:val="16"/>
                <w:highlight w:val="yellow"/>
              </w:rPr>
              <w:t>Students are assessed on their ability to write a successful story using a variety of techniques, ambitious vocabulary, varied use of sentence structures and punctuation correctly.</w:t>
            </w:r>
            <w:r>
              <w:rPr>
                <w:sz w:val="16"/>
                <w:szCs w:val="16"/>
              </w:rPr>
              <w:t xml:space="preserve">  </w:t>
            </w:r>
          </w:p>
          <w:p w14:paraId="71F58591" w14:textId="77777777" w:rsidR="00777EE0" w:rsidRPr="000E48CD" w:rsidRDefault="00777EE0" w:rsidP="00507036">
            <w:pPr>
              <w:rPr>
                <w:sz w:val="16"/>
                <w:szCs w:val="16"/>
              </w:rPr>
            </w:pPr>
          </w:p>
          <w:p w14:paraId="73120D26" w14:textId="77777777" w:rsidR="00777EE0" w:rsidRDefault="00777EE0" w:rsidP="00507036">
            <w:pPr>
              <w:rPr>
                <w:sz w:val="16"/>
                <w:szCs w:val="16"/>
                <w:highlight w:val="green"/>
              </w:rPr>
            </w:pPr>
            <w:r w:rsidRPr="392CB9E9">
              <w:rPr>
                <w:sz w:val="16"/>
                <w:szCs w:val="16"/>
                <w:highlight w:val="green"/>
              </w:rPr>
              <w:t>Every lesson –</w:t>
            </w:r>
            <w:r>
              <w:rPr>
                <w:sz w:val="16"/>
                <w:szCs w:val="16"/>
                <w:highlight w:val="green"/>
              </w:rPr>
              <w:t xml:space="preserve">multiple </w:t>
            </w:r>
            <w:r w:rsidRPr="392CB9E9">
              <w:rPr>
                <w:sz w:val="16"/>
                <w:szCs w:val="16"/>
                <w:highlight w:val="green"/>
              </w:rPr>
              <w:t>choice quizzes</w:t>
            </w:r>
            <w:r>
              <w:rPr>
                <w:sz w:val="16"/>
                <w:szCs w:val="16"/>
                <w:highlight w:val="green"/>
              </w:rPr>
              <w:t xml:space="preserve">/mix and </w:t>
            </w:r>
            <w:proofErr w:type="spellStart"/>
            <w:r>
              <w:rPr>
                <w:sz w:val="16"/>
                <w:szCs w:val="16"/>
                <w:highlight w:val="green"/>
              </w:rPr>
              <w:t>match.true</w:t>
            </w:r>
            <w:proofErr w:type="spellEnd"/>
            <w:r>
              <w:rPr>
                <w:sz w:val="16"/>
                <w:szCs w:val="16"/>
                <w:highlight w:val="green"/>
              </w:rPr>
              <w:t xml:space="preserve"> or false</w:t>
            </w:r>
            <w:r w:rsidRPr="392CB9E9">
              <w:rPr>
                <w:sz w:val="16"/>
                <w:szCs w:val="16"/>
                <w:highlight w:val="green"/>
              </w:rPr>
              <w:t xml:space="preserve"> to consolidate learning and reveal gaps</w:t>
            </w:r>
          </w:p>
          <w:p w14:paraId="168F6637" w14:textId="77777777" w:rsidR="00777EE0" w:rsidRPr="00F208A0" w:rsidRDefault="00777EE0" w:rsidP="00507036">
            <w:pPr>
              <w:rPr>
                <w:sz w:val="18"/>
                <w:szCs w:val="18"/>
              </w:rPr>
            </w:pPr>
          </w:p>
        </w:tc>
        <w:tc>
          <w:tcPr>
            <w:tcW w:w="7416" w:type="dxa"/>
            <w:shd w:val="clear" w:color="auto" w:fill="auto"/>
          </w:tcPr>
          <w:p w14:paraId="165105C1" w14:textId="77777777" w:rsidR="00777EE0" w:rsidRDefault="00777EE0" w:rsidP="00507036">
            <w:pPr>
              <w:rPr>
                <w:sz w:val="18"/>
                <w:szCs w:val="18"/>
              </w:rPr>
            </w:pPr>
          </w:p>
          <w:p w14:paraId="3D567250" w14:textId="77777777" w:rsidR="00777EE0" w:rsidRDefault="00777EE0" w:rsidP="00507036">
            <w:pPr>
              <w:rPr>
                <w:sz w:val="18"/>
                <w:szCs w:val="18"/>
              </w:rPr>
            </w:pPr>
            <w:r w:rsidRPr="00912413">
              <w:rPr>
                <w:sz w:val="18"/>
                <w:szCs w:val="18"/>
                <w:highlight w:val="cyan"/>
              </w:rPr>
              <w:t>Having studied Literature for the last two modules, the focu</w:t>
            </w:r>
            <w:r>
              <w:rPr>
                <w:sz w:val="18"/>
                <w:szCs w:val="18"/>
                <w:highlight w:val="cyan"/>
              </w:rPr>
              <w:t xml:space="preserve">s shifts back to GCSE Language, </w:t>
            </w:r>
            <w:r w:rsidRPr="00912413">
              <w:rPr>
                <w:sz w:val="18"/>
                <w:szCs w:val="18"/>
                <w:highlight w:val="cyan"/>
              </w:rPr>
              <w:t>moving on to focussing on writing skills, and being able to write an engaging complete narrative.</w:t>
            </w:r>
          </w:p>
          <w:p w14:paraId="386C3F8E" w14:textId="77777777" w:rsidR="00777EE0" w:rsidRDefault="00777EE0" w:rsidP="00507036">
            <w:pPr>
              <w:rPr>
                <w:sz w:val="18"/>
                <w:szCs w:val="18"/>
              </w:rPr>
            </w:pPr>
          </w:p>
          <w:p w14:paraId="2BCEF1EB" w14:textId="539E973E" w:rsidR="00777EE0" w:rsidRDefault="00777EE0" w:rsidP="00507036">
            <w:pPr>
              <w:rPr>
                <w:sz w:val="18"/>
                <w:szCs w:val="18"/>
              </w:rPr>
            </w:pPr>
            <w:r w:rsidRPr="00232A0F">
              <w:rPr>
                <w:sz w:val="18"/>
                <w:szCs w:val="18"/>
                <w:highlight w:val="magenta"/>
              </w:rPr>
              <w:t xml:space="preserve">In class practising </w:t>
            </w:r>
            <w:r>
              <w:rPr>
                <w:sz w:val="18"/>
                <w:szCs w:val="18"/>
                <w:highlight w:val="magenta"/>
              </w:rPr>
              <w:t xml:space="preserve">of </w:t>
            </w:r>
            <w:r w:rsidRPr="00232A0F">
              <w:rPr>
                <w:sz w:val="18"/>
                <w:szCs w:val="18"/>
                <w:highlight w:val="magenta"/>
              </w:rPr>
              <w:t xml:space="preserve">paragraphs prepare the students for the high stakes past paper exam practice assessments. </w:t>
            </w:r>
            <w:r>
              <w:rPr>
                <w:sz w:val="18"/>
                <w:szCs w:val="18"/>
                <w:highlight w:val="magenta"/>
              </w:rPr>
              <w:t xml:space="preserve">During this preparation, model paragraphs are shown, along with grade descriptors, and sentence starters are provided. </w:t>
            </w:r>
            <w:r w:rsidRPr="00232A0F">
              <w:rPr>
                <w:sz w:val="18"/>
                <w:szCs w:val="18"/>
                <w:highlight w:val="magenta"/>
              </w:rPr>
              <w:t xml:space="preserve">These assessments help </w:t>
            </w:r>
            <w:r w:rsidRPr="00DD4525">
              <w:rPr>
                <w:sz w:val="18"/>
                <w:szCs w:val="18"/>
                <w:highlight w:val="magenta"/>
              </w:rPr>
              <w:t>reveal gaps at the end of the unit</w:t>
            </w:r>
            <w:r>
              <w:rPr>
                <w:sz w:val="18"/>
                <w:szCs w:val="18"/>
                <w:highlight w:val="magenta"/>
              </w:rPr>
              <w:t xml:space="preserve">, and which elements of the </w:t>
            </w:r>
            <w:r w:rsidR="00CB5683">
              <w:rPr>
                <w:sz w:val="18"/>
                <w:szCs w:val="18"/>
                <w:highlight w:val="magenta"/>
              </w:rPr>
              <w:t>objectives</w:t>
            </w:r>
            <w:r>
              <w:rPr>
                <w:sz w:val="18"/>
                <w:szCs w:val="18"/>
                <w:highlight w:val="magenta"/>
              </w:rPr>
              <w:t xml:space="preserve"> , we will need to repeat and refocus on in </w:t>
            </w:r>
            <w:r w:rsidRPr="007B2822">
              <w:rPr>
                <w:sz w:val="18"/>
                <w:szCs w:val="18"/>
                <w:highlight w:val="magenta"/>
              </w:rPr>
              <w:t>revision sessions.</w:t>
            </w:r>
          </w:p>
          <w:p w14:paraId="3D239B37" w14:textId="77777777" w:rsidR="00777EE0" w:rsidRDefault="00777EE0" w:rsidP="00507036">
            <w:pPr>
              <w:rPr>
                <w:sz w:val="18"/>
                <w:szCs w:val="18"/>
              </w:rPr>
            </w:pPr>
          </w:p>
          <w:p w14:paraId="1A065477" w14:textId="77777777" w:rsidR="00777EE0" w:rsidRDefault="00777EE0" w:rsidP="00507036">
            <w:pPr>
              <w:rPr>
                <w:sz w:val="18"/>
                <w:szCs w:val="18"/>
              </w:rPr>
            </w:pPr>
          </w:p>
          <w:p w14:paraId="7FE317A4" w14:textId="77777777" w:rsidR="00777EE0" w:rsidRDefault="00777EE0" w:rsidP="00507036">
            <w:pPr>
              <w:rPr>
                <w:sz w:val="18"/>
                <w:szCs w:val="18"/>
              </w:rPr>
            </w:pPr>
          </w:p>
          <w:p w14:paraId="460EFA8B" w14:textId="77777777" w:rsidR="00777EE0" w:rsidRPr="00F208A0" w:rsidRDefault="00777EE0" w:rsidP="00507036">
            <w:pPr>
              <w:rPr>
                <w:sz w:val="18"/>
                <w:szCs w:val="18"/>
              </w:rPr>
            </w:pPr>
          </w:p>
        </w:tc>
        <w:tc>
          <w:tcPr>
            <w:tcW w:w="2805" w:type="dxa"/>
            <w:shd w:val="clear" w:color="auto" w:fill="auto"/>
          </w:tcPr>
          <w:p w14:paraId="47AE8C06" w14:textId="77777777" w:rsidR="00777EE0" w:rsidRPr="00F208A0" w:rsidRDefault="00777EE0" w:rsidP="00507036">
            <w:pPr>
              <w:rPr>
                <w:sz w:val="18"/>
                <w:szCs w:val="18"/>
                <w:highlight w:val="cyan"/>
              </w:rPr>
            </w:pPr>
          </w:p>
        </w:tc>
        <w:tc>
          <w:tcPr>
            <w:tcW w:w="2720" w:type="dxa"/>
            <w:shd w:val="clear" w:color="auto" w:fill="auto"/>
          </w:tcPr>
          <w:p w14:paraId="0E3EA0BE" w14:textId="77777777" w:rsidR="00777EE0" w:rsidRPr="00F208A0" w:rsidRDefault="00777EE0" w:rsidP="00507036">
            <w:pPr>
              <w:rPr>
                <w:sz w:val="18"/>
                <w:szCs w:val="18"/>
              </w:rPr>
            </w:pPr>
          </w:p>
          <w:p w14:paraId="13A95558" w14:textId="77777777" w:rsidR="00777EE0" w:rsidRPr="00F208A0" w:rsidRDefault="00777EE0" w:rsidP="00507036">
            <w:pPr>
              <w:rPr>
                <w:b/>
                <w:bCs/>
                <w:sz w:val="18"/>
                <w:szCs w:val="18"/>
              </w:rPr>
            </w:pPr>
            <w:r w:rsidRPr="74EE96DF">
              <w:rPr>
                <w:b/>
                <w:bCs/>
                <w:sz w:val="18"/>
                <w:szCs w:val="18"/>
              </w:rPr>
              <w:t xml:space="preserve"> Drive (Wisdom</w:t>
            </w:r>
            <w:r>
              <w:rPr>
                <w:b/>
                <w:bCs/>
                <w:sz w:val="18"/>
                <w:szCs w:val="18"/>
              </w:rPr>
              <w:t>)</w:t>
            </w:r>
          </w:p>
          <w:p w14:paraId="623BCCE9" w14:textId="77777777" w:rsidR="00777EE0" w:rsidRPr="00F208A0" w:rsidRDefault="00777EE0" w:rsidP="00507036">
            <w:pPr>
              <w:rPr>
                <w:b/>
                <w:bCs/>
                <w:sz w:val="18"/>
                <w:szCs w:val="18"/>
              </w:rPr>
            </w:pPr>
          </w:p>
          <w:p w14:paraId="2B30EC79" w14:textId="77777777" w:rsidR="00777EE0" w:rsidRPr="00F208A0" w:rsidRDefault="00777EE0" w:rsidP="00507036">
            <w:pPr>
              <w:rPr>
                <w:b/>
                <w:bCs/>
                <w:sz w:val="18"/>
                <w:szCs w:val="18"/>
              </w:rPr>
            </w:pPr>
            <w:r w:rsidRPr="000B199F">
              <w:rPr>
                <w:bCs/>
                <w:sz w:val="18"/>
                <w:szCs w:val="18"/>
              </w:rPr>
              <w:t>We are beginning to really focus on developing skills of learning – e.g. refining exam style responses and developing an awareness of how authors, and the students themselves, use language and structure to create meaning.</w:t>
            </w:r>
          </w:p>
        </w:tc>
      </w:tr>
      <w:tr w:rsidR="00777EE0" w14:paraId="43FD19D7" w14:textId="77777777" w:rsidTr="37CCEFA9">
        <w:trPr>
          <w:trHeight w:val="1320"/>
        </w:trPr>
        <w:tc>
          <w:tcPr>
            <w:tcW w:w="959" w:type="dxa"/>
            <w:vMerge/>
          </w:tcPr>
          <w:p w14:paraId="297688BE" w14:textId="77777777" w:rsidR="00777EE0" w:rsidRPr="000E48CD" w:rsidRDefault="00777EE0" w:rsidP="00507036">
            <w:pPr>
              <w:rPr>
                <w:sz w:val="16"/>
                <w:szCs w:val="16"/>
              </w:rPr>
            </w:pPr>
          </w:p>
        </w:tc>
        <w:tc>
          <w:tcPr>
            <w:tcW w:w="1304" w:type="dxa"/>
          </w:tcPr>
          <w:p w14:paraId="1F9412F9" w14:textId="6E0434F2" w:rsidR="00777EE0" w:rsidRDefault="005A2275" w:rsidP="00507036">
            <w:pPr>
              <w:rPr>
                <w:sz w:val="16"/>
                <w:szCs w:val="16"/>
              </w:rPr>
            </w:pPr>
            <w:r>
              <w:rPr>
                <w:sz w:val="16"/>
                <w:szCs w:val="16"/>
              </w:rPr>
              <w:t>Macbeth</w:t>
            </w:r>
          </w:p>
          <w:p w14:paraId="0EA8A8D6" w14:textId="77777777" w:rsidR="00777EE0" w:rsidRDefault="00777EE0" w:rsidP="00507036">
            <w:pPr>
              <w:rPr>
                <w:sz w:val="16"/>
                <w:szCs w:val="16"/>
              </w:rPr>
            </w:pPr>
          </w:p>
        </w:tc>
        <w:tc>
          <w:tcPr>
            <w:tcW w:w="2936" w:type="dxa"/>
          </w:tcPr>
          <w:p w14:paraId="7761CD11" w14:textId="77777777" w:rsidR="00777EE0" w:rsidRDefault="00777EE0" w:rsidP="00777EE0">
            <w:pPr>
              <w:pStyle w:val="ListParagraph"/>
              <w:numPr>
                <w:ilvl w:val="0"/>
                <w:numId w:val="3"/>
              </w:numPr>
              <w:spacing w:after="0" w:line="240" w:lineRule="auto"/>
              <w:rPr>
                <w:sz w:val="16"/>
                <w:szCs w:val="16"/>
              </w:rPr>
            </w:pPr>
            <w:r w:rsidRPr="00983E60">
              <w:rPr>
                <w:sz w:val="16"/>
                <w:szCs w:val="16"/>
              </w:rPr>
              <w:t>Shakespeare – Macbeth</w:t>
            </w:r>
          </w:p>
          <w:p w14:paraId="28FA717E" w14:textId="77777777" w:rsidR="00A178DE" w:rsidRDefault="00777EE0" w:rsidP="00777EE0">
            <w:pPr>
              <w:pStyle w:val="ListParagraph"/>
              <w:numPr>
                <w:ilvl w:val="0"/>
                <w:numId w:val="3"/>
              </w:numPr>
              <w:spacing w:after="0" w:line="240" w:lineRule="auto"/>
              <w:rPr>
                <w:sz w:val="16"/>
                <w:szCs w:val="16"/>
              </w:rPr>
            </w:pPr>
            <w:r>
              <w:rPr>
                <w:sz w:val="16"/>
                <w:szCs w:val="16"/>
              </w:rPr>
              <w:t xml:space="preserve">Read and </w:t>
            </w:r>
            <w:r w:rsidR="00A178DE">
              <w:rPr>
                <w:sz w:val="16"/>
                <w:szCs w:val="16"/>
              </w:rPr>
              <w:t xml:space="preserve">understand </w:t>
            </w:r>
          </w:p>
          <w:p w14:paraId="7E04EF45" w14:textId="30CD1E7C" w:rsidR="00777EE0" w:rsidRDefault="00FD07F2" w:rsidP="00777EE0">
            <w:pPr>
              <w:pStyle w:val="ListParagraph"/>
              <w:numPr>
                <w:ilvl w:val="0"/>
                <w:numId w:val="3"/>
              </w:numPr>
              <w:spacing w:after="0" w:line="240" w:lineRule="auto"/>
              <w:rPr>
                <w:sz w:val="16"/>
                <w:szCs w:val="16"/>
              </w:rPr>
            </w:pPr>
            <w:r>
              <w:rPr>
                <w:sz w:val="16"/>
                <w:szCs w:val="16"/>
              </w:rPr>
              <w:t>Theme of gender and power</w:t>
            </w:r>
          </w:p>
          <w:p w14:paraId="1E5C3210" w14:textId="5AF31A9D" w:rsidR="00777EE0" w:rsidRDefault="00A178DE" w:rsidP="00777EE0">
            <w:pPr>
              <w:pStyle w:val="ListParagraph"/>
              <w:numPr>
                <w:ilvl w:val="0"/>
                <w:numId w:val="3"/>
              </w:numPr>
              <w:spacing w:after="0" w:line="240" w:lineRule="auto"/>
              <w:rPr>
                <w:sz w:val="16"/>
                <w:szCs w:val="16"/>
              </w:rPr>
            </w:pPr>
            <w:r>
              <w:rPr>
                <w:sz w:val="16"/>
                <w:szCs w:val="16"/>
              </w:rPr>
              <w:t xml:space="preserve">Language and Structure </w:t>
            </w:r>
          </w:p>
          <w:p w14:paraId="51F95D5D" w14:textId="75CC76A1" w:rsidR="00777EE0" w:rsidRDefault="00A178DE" w:rsidP="00777EE0">
            <w:pPr>
              <w:pStyle w:val="ListParagraph"/>
              <w:numPr>
                <w:ilvl w:val="0"/>
                <w:numId w:val="3"/>
              </w:numPr>
              <w:spacing w:after="0" w:line="240" w:lineRule="auto"/>
              <w:rPr>
                <w:sz w:val="16"/>
                <w:szCs w:val="16"/>
              </w:rPr>
            </w:pPr>
            <w:r>
              <w:rPr>
                <w:sz w:val="16"/>
                <w:szCs w:val="16"/>
              </w:rPr>
              <w:t xml:space="preserve">Context </w:t>
            </w:r>
          </w:p>
          <w:p w14:paraId="667F928C" w14:textId="77777777" w:rsidR="00777EE0" w:rsidRPr="000E48CD" w:rsidRDefault="00777EE0" w:rsidP="00507036">
            <w:pPr>
              <w:pStyle w:val="ListParagraph"/>
              <w:rPr>
                <w:sz w:val="16"/>
                <w:szCs w:val="16"/>
              </w:rPr>
            </w:pPr>
          </w:p>
        </w:tc>
        <w:tc>
          <w:tcPr>
            <w:tcW w:w="4110" w:type="dxa"/>
          </w:tcPr>
          <w:p w14:paraId="1658629C" w14:textId="77777777" w:rsidR="00777EE0" w:rsidRDefault="00777EE0" w:rsidP="00507036">
            <w:pPr>
              <w:rPr>
                <w:sz w:val="16"/>
                <w:szCs w:val="16"/>
                <w:highlight w:val="yellow"/>
              </w:rPr>
            </w:pPr>
          </w:p>
          <w:p w14:paraId="57CBC885" w14:textId="77777777" w:rsidR="00777EE0" w:rsidRDefault="00777EE0" w:rsidP="00507036">
            <w:pPr>
              <w:rPr>
                <w:sz w:val="16"/>
                <w:szCs w:val="16"/>
                <w:highlight w:val="yellow"/>
              </w:rPr>
            </w:pPr>
          </w:p>
          <w:p w14:paraId="617931E7" w14:textId="15EAC48E" w:rsidR="00FD07F2" w:rsidRDefault="00FD07F2" w:rsidP="00FD07F2">
            <w:pPr>
              <w:rPr>
                <w:sz w:val="16"/>
                <w:szCs w:val="16"/>
                <w:highlight w:val="yellow"/>
              </w:rPr>
            </w:pPr>
            <w:r>
              <w:rPr>
                <w:sz w:val="16"/>
                <w:szCs w:val="16"/>
                <w:highlight w:val="yellow"/>
              </w:rPr>
              <w:t xml:space="preserve">Assessment on how the theme of conflict is important throughout the play. </w:t>
            </w:r>
          </w:p>
          <w:p w14:paraId="717DF038" w14:textId="77777777" w:rsidR="00777EE0" w:rsidRPr="00F208A0" w:rsidRDefault="00777EE0" w:rsidP="00FD07F2">
            <w:pPr>
              <w:rPr>
                <w:sz w:val="18"/>
                <w:szCs w:val="18"/>
              </w:rPr>
            </w:pPr>
          </w:p>
        </w:tc>
        <w:tc>
          <w:tcPr>
            <w:tcW w:w="7416" w:type="dxa"/>
            <w:shd w:val="clear" w:color="auto" w:fill="auto"/>
          </w:tcPr>
          <w:p w14:paraId="077599B8" w14:textId="1C509DB4" w:rsidR="00777EE0" w:rsidRPr="00FD07F2" w:rsidRDefault="00777EE0" w:rsidP="00507036">
            <w:pPr>
              <w:rPr>
                <w:sz w:val="18"/>
                <w:szCs w:val="18"/>
                <w:highlight w:val="cyan"/>
              </w:rPr>
            </w:pPr>
            <w:r w:rsidRPr="37CCEFA9">
              <w:rPr>
                <w:sz w:val="18"/>
                <w:szCs w:val="18"/>
                <w:highlight w:val="cyan"/>
              </w:rPr>
              <w:t xml:space="preserve">The key </w:t>
            </w:r>
            <w:r w:rsidR="00FD07F2" w:rsidRPr="37CCEFA9">
              <w:rPr>
                <w:sz w:val="18"/>
                <w:szCs w:val="18"/>
                <w:highlight w:val="cyan"/>
              </w:rPr>
              <w:t xml:space="preserve">knowledge </w:t>
            </w:r>
            <w:r w:rsidRPr="37CCEFA9">
              <w:rPr>
                <w:sz w:val="18"/>
                <w:szCs w:val="18"/>
                <w:highlight w:val="cyan"/>
              </w:rPr>
              <w:t xml:space="preserve">of </w:t>
            </w:r>
            <w:r w:rsidR="00FD07F2" w:rsidRPr="37CCEFA9">
              <w:rPr>
                <w:sz w:val="18"/>
                <w:szCs w:val="18"/>
                <w:highlight w:val="cyan"/>
              </w:rPr>
              <w:t>how to analyse</w:t>
            </w:r>
            <w:r w:rsidRPr="37CCEFA9">
              <w:rPr>
                <w:sz w:val="18"/>
                <w:szCs w:val="18"/>
                <w:highlight w:val="cyan"/>
              </w:rPr>
              <w:t xml:space="preserve"> language and structure are repeated when switching to GCSE </w:t>
            </w:r>
            <w:proofErr w:type="spellStart"/>
            <w:r w:rsidRPr="37CCEFA9">
              <w:rPr>
                <w:sz w:val="18"/>
                <w:szCs w:val="18"/>
                <w:highlight w:val="cyan"/>
              </w:rPr>
              <w:t>Eng</w:t>
            </w:r>
            <w:proofErr w:type="spellEnd"/>
            <w:r w:rsidRPr="37CCEFA9">
              <w:rPr>
                <w:sz w:val="18"/>
                <w:szCs w:val="18"/>
                <w:highlight w:val="cyan"/>
              </w:rPr>
              <w:t xml:space="preserve"> Lit</w:t>
            </w:r>
            <w:r w:rsidR="513A21D6" w:rsidRPr="37CCEFA9">
              <w:rPr>
                <w:sz w:val="18"/>
                <w:szCs w:val="18"/>
                <w:highlight w:val="cyan"/>
              </w:rPr>
              <w:t>.</w:t>
            </w:r>
            <w:r w:rsidRPr="37CCEFA9">
              <w:rPr>
                <w:sz w:val="18"/>
                <w:szCs w:val="18"/>
                <w:highlight w:val="cyan"/>
              </w:rPr>
              <w:t xml:space="preserve"> Students have read the play </w:t>
            </w:r>
            <w:proofErr w:type="spellStart"/>
            <w:r w:rsidR="273B35B5" w:rsidRPr="37CCEFA9">
              <w:rPr>
                <w:sz w:val="18"/>
                <w:szCs w:val="18"/>
                <w:highlight w:val="cyan"/>
              </w:rPr>
              <w:t>previouly</w:t>
            </w:r>
            <w:proofErr w:type="spellEnd"/>
            <w:r w:rsidRPr="37CCEFA9">
              <w:rPr>
                <w:sz w:val="18"/>
                <w:szCs w:val="18"/>
                <w:highlight w:val="cyan"/>
              </w:rPr>
              <w:t xml:space="preserve">, and so are familiar with the narrative. We move them on from studying the theme of the supernatural, to the theme of gender and power in addition to language and structure analysis.  </w:t>
            </w:r>
          </w:p>
          <w:p w14:paraId="4596E79C" w14:textId="77777777" w:rsidR="00777EE0" w:rsidRDefault="00777EE0" w:rsidP="00507036">
            <w:pPr>
              <w:rPr>
                <w:sz w:val="18"/>
                <w:szCs w:val="18"/>
              </w:rPr>
            </w:pPr>
          </w:p>
          <w:p w14:paraId="49401540" w14:textId="18201C5D" w:rsidR="00777EE0" w:rsidRDefault="00777EE0" w:rsidP="00507036">
            <w:pPr>
              <w:rPr>
                <w:sz w:val="18"/>
                <w:szCs w:val="18"/>
              </w:rPr>
            </w:pPr>
            <w:r w:rsidRPr="00232A0F">
              <w:rPr>
                <w:sz w:val="18"/>
                <w:szCs w:val="18"/>
                <w:highlight w:val="magenta"/>
              </w:rPr>
              <w:t xml:space="preserve">In class practising of </w:t>
            </w:r>
            <w:r w:rsidR="00CB5683">
              <w:rPr>
                <w:sz w:val="18"/>
                <w:szCs w:val="18"/>
                <w:highlight w:val="magenta"/>
              </w:rPr>
              <w:t>essay writing to</w:t>
            </w:r>
            <w:r w:rsidRPr="00232A0F">
              <w:rPr>
                <w:sz w:val="18"/>
                <w:szCs w:val="18"/>
                <w:highlight w:val="magenta"/>
              </w:rPr>
              <w:t xml:space="preserve"> prepare the students for the high stakes past paper exam practice assessments. </w:t>
            </w:r>
            <w:r>
              <w:rPr>
                <w:sz w:val="18"/>
                <w:szCs w:val="18"/>
                <w:highlight w:val="magenta"/>
              </w:rPr>
              <w:t xml:space="preserve">During this preparation, model paragraphs are shown, along with grade descriptors, and sentence starters are provided. </w:t>
            </w:r>
            <w:r w:rsidRPr="00232A0F">
              <w:rPr>
                <w:sz w:val="18"/>
                <w:szCs w:val="18"/>
                <w:highlight w:val="magenta"/>
              </w:rPr>
              <w:t xml:space="preserve">These assessments help </w:t>
            </w:r>
            <w:r w:rsidRPr="00DD4525">
              <w:rPr>
                <w:sz w:val="18"/>
                <w:szCs w:val="18"/>
                <w:highlight w:val="magenta"/>
              </w:rPr>
              <w:t xml:space="preserve">reveal gaps at the end of </w:t>
            </w:r>
            <w:r w:rsidRPr="00DD4525">
              <w:rPr>
                <w:sz w:val="18"/>
                <w:szCs w:val="18"/>
                <w:highlight w:val="magenta"/>
              </w:rPr>
              <w:lastRenderedPageBreak/>
              <w:t>the unit</w:t>
            </w:r>
            <w:r>
              <w:rPr>
                <w:sz w:val="18"/>
                <w:szCs w:val="18"/>
                <w:highlight w:val="magenta"/>
              </w:rPr>
              <w:t xml:space="preserve">, and which elements of the </w:t>
            </w:r>
            <w:r w:rsidR="00CB5683">
              <w:rPr>
                <w:sz w:val="18"/>
                <w:szCs w:val="18"/>
                <w:highlight w:val="magenta"/>
              </w:rPr>
              <w:t>objectives</w:t>
            </w:r>
            <w:r>
              <w:rPr>
                <w:sz w:val="18"/>
                <w:szCs w:val="18"/>
                <w:highlight w:val="magenta"/>
              </w:rPr>
              <w:t xml:space="preserve"> (</w:t>
            </w:r>
            <w:proofErr w:type="spellStart"/>
            <w:r>
              <w:rPr>
                <w:sz w:val="18"/>
                <w:szCs w:val="18"/>
                <w:highlight w:val="magenta"/>
              </w:rPr>
              <w:t>e.g</w:t>
            </w:r>
            <w:proofErr w:type="spellEnd"/>
            <w:r>
              <w:rPr>
                <w:sz w:val="18"/>
                <w:szCs w:val="18"/>
                <w:highlight w:val="magenta"/>
              </w:rPr>
              <w:t xml:space="preserve"> analysing structure), we will need </w:t>
            </w:r>
            <w:proofErr w:type="spellStart"/>
            <w:r>
              <w:rPr>
                <w:sz w:val="18"/>
                <w:szCs w:val="18"/>
                <w:highlight w:val="magenta"/>
              </w:rPr>
              <w:t>torepeat</w:t>
            </w:r>
            <w:proofErr w:type="spellEnd"/>
            <w:r>
              <w:rPr>
                <w:sz w:val="18"/>
                <w:szCs w:val="18"/>
                <w:highlight w:val="magenta"/>
              </w:rPr>
              <w:t xml:space="preserve"> and refocus on in future units of work</w:t>
            </w:r>
            <w:r w:rsidRPr="00DD4525">
              <w:rPr>
                <w:sz w:val="18"/>
                <w:szCs w:val="18"/>
                <w:highlight w:val="magenta"/>
              </w:rPr>
              <w:t>.</w:t>
            </w:r>
            <w:r w:rsidRPr="392CB9E9">
              <w:rPr>
                <w:sz w:val="18"/>
                <w:szCs w:val="18"/>
              </w:rPr>
              <w:t xml:space="preserve"> </w:t>
            </w:r>
          </w:p>
          <w:p w14:paraId="3A7C2053" w14:textId="77777777" w:rsidR="00777EE0" w:rsidRDefault="00777EE0" w:rsidP="00507036">
            <w:pPr>
              <w:rPr>
                <w:sz w:val="18"/>
                <w:szCs w:val="18"/>
              </w:rPr>
            </w:pPr>
          </w:p>
        </w:tc>
        <w:tc>
          <w:tcPr>
            <w:tcW w:w="2805" w:type="dxa"/>
            <w:shd w:val="clear" w:color="auto" w:fill="auto"/>
          </w:tcPr>
          <w:p w14:paraId="42A1B451" w14:textId="77777777" w:rsidR="00777EE0" w:rsidRDefault="00777EE0" w:rsidP="00507036">
            <w:pPr>
              <w:rPr>
                <w:sz w:val="18"/>
                <w:szCs w:val="18"/>
                <w:highlight w:val="cyan"/>
              </w:rPr>
            </w:pPr>
            <w:r w:rsidRPr="74EE96DF">
              <w:rPr>
                <w:sz w:val="18"/>
                <w:szCs w:val="18"/>
                <w:highlight w:val="cyan"/>
              </w:rPr>
              <w:lastRenderedPageBreak/>
              <w:t>History – Year 11 module 3 Elizabethan England – Religious difficulties</w:t>
            </w:r>
          </w:p>
          <w:p w14:paraId="28765529" w14:textId="77777777" w:rsidR="00FD07F2" w:rsidRDefault="00FD07F2" w:rsidP="00507036">
            <w:pPr>
              <w:rPr>
                <w:sz w:val="18"/>
                <w:szCs w:val="18"/>
                <w:highlight w:val="cyan"/>
              </w:rPr>
            </w:pPr>
          </w:p>
          <w:p w14:paraId="46F0F575" w14:textId="65D2DAA8" w:rsidR="00FD07F2" w:rsidRPr="00F208A0" w:rsidRDefault="00FD07F2" w:rsidP="00507036">
            <w:pPr>
              <w:rPr>
                <w:sz w:val="18"/>
                <w:szCs w:val="18"/>
                <w:highlight w:val="cyan"/>
              </w:rPr>
            </w:pPr>
            <w:r w:rsidRPr="00FD07F2">
              <w:rPr>
                <w:color w:val="FFFFFF" w:themeColor="background1"/>
                <w:sz w:val="18"/>
                <w:szCs w:val="18"/>
                <w:highlight w:val="blue"/>
              </w:rPr>
              <w:t xml:space="preserve">Conversations had on misogyny </w:t>
            </w:r>
            <w:r>
              <w:rPr>
                <w:color w:val="FFFFFF" w:themeColor="background1"/>
                <w:sz w:val="18"/>
                <w:szCs w:val="18"/>
                <w:highlight w:val="blue"/>
              </w:rPr>
              <w:t xml:space="preserve">and how the views on women </w:t>
            </w:r>
            <w:r w:rsidR="00CB5683">
              <w:rPr>
                <w:color w:val="FFFFFF" w:themeColor="background1"/>
                <w:sz w:val="18"/>
                <w:szCs w:val="18"/>
                <w:highlight w:val="blue"/>
              </w:rPr>
              <w:t xml:space="preserve">have changed in society. </w:t>
            </w:r>
          </w:p>
        </w:tc>
        <w:tc>
          <w:tcPr>
            <w:tcW w:w="2720" w:type="dxa"/>
            <w:shd w:val="clear" w:color="auto" w:fill="auto"/>
          </w:tcPr>
          <w:p w14:paraId="25055329" w14:textId="77777777" w:rsidR="00777EE0" w:rsidRPr="00F208A0" w:rsidRDefault="00777EE0" w:rsidP="00507036">
            <w:pPr>
              <w:rPr>
                <w:b/>
                <w:bCs/>
                <w:sz w:val="18"/>
                <w:szCs w:val="18"/>
              </w:rPr>
            </w:pPr>
            <w:r w:rsidRPr="74EE96DF">
              <w:rPr>
                <w:b/>
                <w:bCs/>
                <w:sz w:val="18"/>
                <w:szCs w:val="18"/>
              </w:rPr>
              <w:t xml:space="preserve">Engagement (Passion) </w:t>
            </w:r>
          </w:p>
          <w:p w14:paraId="58541493" w14:textId="77777777" w:rsidR="00777EE0" w:rsidRPr="000B199F" w:rsidRDefault="00777EE0" w:rsidP="00507036">
            <w:pPr>
              <w:rPr>
                <w:bCs/>
                <w:sz w:val="18"/>
                <w:szCs w:val="18"/>
              </w:rPr>
            </w:pPr>
            <w:r w:rsidRPr="000B199F">
              <w:rPr>
                <w:bCs/>
                <w:sz w:val="18"/>
                <w:szCs w:val="18"/>
              </w:rPr>
              <w:t xml:space="preserve">In exploring views about </w:t>
            </w:r>
            <w:r>
              <w:rPr>
                <w:bCs/>
                <w:sz w:val="18"/>
                <w:szCs w:val="18"/>
              </w:rPr>
              <w:t xml:space="preserve">ambition, morality, gender and greed, </w:t>
            </w:r>
            <w:r w:rsidRPr="000B199F">
              <w:rPr>
                <w:bCs/>
                <w:sz w:val="18"/>
                <w:szCs w:val="18"/>
              </w:rPr>
              <w:t xml:space="preserve">students develop their point of view and they often become passionate about them. </w:t>
            </w:r>
          </w:p>
          <w:p w14:paraId="2CA62C96" w14:textId="77777777" w:rsidR="00777EE0" w:rsidRPr="000B199F" w:rsidRDefault="00777EE0" w:rsidP="00507036">
            <w:pPr>
              <w:rPr>
                <w:bCs/>
                <w:sz w:val="18"/>
                <w:szCs w:val="18"/>
              </w:rPr>
            </w:pPr>
          </w:p>
          <w:p w14:paraId="7E094085" w14:textId="77777777" w:rsidR="00777EE0" w:rsidRPr="00F208A0" w:rsidRDefault="00777EE0" w:rsidP="00507036">
            <w:pPr>
              <w:rPr>
                <w:sz w:val="18"/>
                <w:szCs w:val="18"/>
              </w:rPr>
            </w:pPr>
            <w:r w:rsidRPr="000B199F">
              <w:rPr>
                <w:bCs/>
                <w:sz w:val="18"/>
                <w:szCs w:val="18"/>
              </w:rPr>
              <w:lastRenderedPageBreak/>
              <w:t>Debates are encouraged here.</w:t>
            </w:r>
          </w:p>
        </w:tc>
      </w:tr>
      <w:tr w:rsidR="00777EE0" w14:paraId="3D052C8D" w14:textId="77777777" w:rsidTr="37CCEFA9">
        <w:tc>
          <w:tcPr>
            <w:tcW w:w="959" w:type="dxa"/>
          </w:tcPr>
          <w:p w14:paraId="5FD519C1" w14:textId="77777777" w:rsidR="00777EE0" w:rsidRPr="000E48CD" w:rsidRDefault="00777EE0" w:rsidP="00507036">
            <w:pPr>
              <w:rPr>
                <w:sz w:val="16"/>
                <w:szCs w:val="16"/>
              </w:rPr>
            </w:pPr>
            <w:r w:rsidRPr="000E48CD">
              <w:rPr>
                <w:sz w:val="16"/>
                <w:szCs w:val="16"/>
              </w:rPr>
              <w:lastRenderedPageBreak/>
              <w:t xml:space="preserve">Year </w:t>
            </w:r>
            <w:r>
              <w:rPr>
                <w:sz w:val="16"/>
                <w:szCs w:val="16"/>
              </w:rPr>
              <w:t>11</w:t>
            </w:r>
            <w:r w:rsidRPr="000E48CD">
              <w:rPr>
                <w:sz w:val="16"/>
                <w:szCs w:val="16"/>
              </w:rPr>
              <w:t>- 5</w:t>
            </w:r>
          </w:p>
        </w:tc>
        <w:tc>
          <w:tcPr>
            <w:tcW w:w="1304" w:type="dxa"/>
          </w:tcPr>
          <w:p w14:paraId="0D49FA5A" w14:textId="77777777" w:rsidR="00777EE0" w:rsidRDefault="00777EE0" w:rsidP="00507036">
            <w:pPr>
              <w:rPr>
                <w:sz w:val="16"/>
                <w:szCs w:val="16"/>
              </w:rPr>
            </w:pPr>
          </w:p>
          <w:p w14:paraId="6A15FE1F" w14:textId="77777777" w:rsidR="00777EE0" w:rsidRDefault="00777EE0" w:rsidP="00507036">
            <w:pPr>
              <w:rPr>
                <w:sz w:val="16"/>
                <w:szCs w:val="16"/>
              </w:rPr>
            </w:pPr>
          </w:p>
          <w:p w14:paraId="68C2EAA3" w14:textId="77777777" w:rsidR="00777EE0" w:rsidRDefault="00777EE0" w:rsidP="00507036">
            <w:pPr>
              <w:rPr>
                <w:sz w:val="16"/>
                <w:szCs w:val="16"/>
              </w:rPr>
            </w:pPr>
          </w:p>
          <w:p w14:paraId="18B06754" w14:textId="77777777" w:rsidR="00777EE0" w:rsidRPr="000E48CD" w:rsidRDefault="00777EE0" w:rsidP="00507036">
            <w:pPr>
              <w:rPr>
                <w:sz w:val="16"/>
                <w:szCs w:val="16"/>
              </w:rPr>
            </w:pPr>
          </w:p>
        </w:tc>
        <w:tc>
          <w:tcPr>
            <w:tcW w:w="2936" w:type="dxa"/>
          </w:tcPr>
          <w:p w14:paraId="4278BB83" w14:textId="77777777" w:rsidR="00777EE0" w:rsidRPr="000E48CD" w:rsidRDefault="00777EE0" w:rsidP="00507036">
            <w:pPr>
              <w:rPr>
                <w:sz w:val="16"/>
                <w:szCs w:val="16"/>
              </w:rPr>
            </w:pPr>
            <w:r>
              <w:rPr>
                <w:sz w:val="16"/>
                <w:szCs w:val="16"/>
              </w:rPr>
              <w:t>Revision for English Language and Literature.</w:t>
            </w:r>
          </w:p>
        </w:tc>
        <w:tc>
          <w:tcPr>
            <w:tcW w:w="4110" w:type="dxa"/>
          </w:tcPr>
          <w:p w14:paraId="2CBE5AB2" w14:textId="77777777" w:rsidR="00777EE0" w:rsidRDefault="00777EE0" w:rsidP="00507036">
            <w:pPr>
              <w:rPr>
                <w:sz w:val="18"/>
                <w:szCs w:val="18"/>
              </w:rPr>
            </w:pPr>
            <w:r>
              <w:rPr>
                <w:sz w:val="18"/>
                <w:szCs w:val="18"/>
              </w:rPr>
              <w:t>LSQs on exam techniques.</w:t>
            </w:r>
          </w:p>
          <w:p w14:paraId="1DAA2ACB" w14:textId="77777777" w:rsidR="00777EE0" w:rsidRPr="00F208A0" w:rsidRDefault="00777EE0" w:rsidP="00507036">
            <w:pPr>
              <w:rPr>
                <w:sz w:val="18"/>
                <w:szCs w:val="18"/>
              </w:rPr>
            </w:pPr>
            <w:r>
              <w:rPr>
                <w:sz w:val="18"/>
                <w:szCs w:val="18"/>
              </w:rPr>
              <w:t>Past paper questions.</w:t>
            </w:r>
          </w:p>
        </w:tc>
        <w:tc>
          <w:tcPr>
            <w:tcW w:w="7416" w:type="dxa"/>
            <w:shd w:val="clear" w:color="auto" w:fill="FFFFFF" w:themeFill="background1"/>
          </w:tcPr>
          <w:p w14:paraId="24387634" w14:textId="77777777" w:rsidR="00777EE0" w:rsidRPr="00F208A0" w:rsidRDefault="00777EE0" w:rsidP="00507036">
            <w:pPr>
              <w:rPr>
                <w:sz w:val="18"/>
                <w:szCs w:val="18"/>
              </w:rPr>
            </w:pPr>
          </w:p>
        </w:tc>
        <w:tc>
          <w:tcPr>
            <w:tcW w:w="2805" w:type="dxa"/>
            <w:shd w:val="clear" w:color="auto" w:fill="FFFFFF" w:themeFill="background1"/>
          </w:tcPr>
          <w:p w14:paraId="251B752B" w14:textId="77777777" w:rsidR="00777EE0" w:rsidRPr="00F208A0" w:rsidRDefault="00777EE0" w:rsidP="00507036">
            <w:pPr>
              <w:rPr>
                <w:sz w:val="18"/>
                <w:szCs w:val="18"/>
              </w:rPr>
            </w:pPr>
          </w:p>
        </w:tc>
        <w:tc>
          <w:tcPr>
            <w:tcW w:w="2720" w:type="dxa"/>
          </w:tcPr>
          <w:p w14:paraId="296AC904" w14:textId="77777777" w:rsidR="00777EE0" w:rsidRPr="00F208A0" w:rsidRDefault="00777EE0" w:rsidP="00507036">
            <w:pPr>
              <w:rPr>
                <w:b/>
                <w:bCs/>
                <w:sz w:val="18"/>
                <w:szCs w:val="18"/>
              </w:rPr>
            </w:pPr>
            <w:r w:rsidRPr="74EE96DF">
              <w:rPr>
                <w:b/>
                <w:bCs/>
                <w:sz w:val="18"/>
                <w:szCs w:val="18"/>
              </w:rPr>
              <w:t>Drive (Wisdom)</w:t>
            </w:r>
          </w:p>
          <w:p w14:paraId="00AE627E" w14:textId="77777777" w:rsidR="00777EE0" w:rsidRPr="000B199F" w:rsidRDefault="00777EE0" w:rsidP="00507036">
            <w:pPr>
              <w:rPr>
                <w:sz w:val="18"/>
                <w:szCs w:val="18"/>
              </w:rPr>
            </w:pPr>
            <w:r w:rsidRPr="000B199F">
              <w:rPr>
                <w:bCs/>
                <w:sz w:val="18"/>
                <w:szCs w:val="18"/>
              </w:rPr>
              <w:t>The focus is now on bringing all the learning together so they see the wisdom in the subject</w:t>
            </w:r>
          </w:p>
        </w:tc>
      </w:tr>
    </w:tbl>
    <w:p w14:paraId="0A8B0095" w14:textId="77777777" w:rsidR="00777EE0" w:rsidRDefault="00777EE0" w:rsidP="00777EE0"/>
    <w:p w14:paraId="6527C9A2" w14:textId="77777777" w:rsidR="00777EE0" w:rsidRDefault="00777EE0"/>
    <w:sectPr w:rsidR="00777EE0"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729A"/>
    <w:multiLevelType w:val="hybridMultilevel"/>
    <w:tmpl w:val="9AD8F1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004F8"/>
    <w:multiLevelType w:val="hybridMultilevel"/>
    <w:tmpl w:val="AEF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7078A"/>
    <w:multiLevelType w:val="hybridMultilevel"/>
    <w:tmpl w:val="F24C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EE0"/>
    <w:rsid w:val="005A2275"/>
    <w:rsid w:val="00777EE0"/>
    <w:rsid w:val="00A178DE"/>
    <w:rsid w:val="00A85B1E"/>
    <w:rsid w:val="00CB5683"/>
    <w:rsid w:val="00D529BF"/>
    <w:rsid w:val="00E52621"/>
    <w:rsid w:val="00E54D75"/>
    <w:rsid w:val="00ED0130"/>
    <w:rsid w:val="00FD07F2"/>
    <w:rsid w:val="0775E65B"/>
    <w:rsid w:val="0BB0BD01"/>
    <w:rsid w:val="0C3CDF5B"/>
    <w:rsid w:val="154B7242"/>
    <w:rsid w:val="26F9CF66"/>
    <w:rsid w:val="273B35B5"/>
    <w:rsid w:val="2D6065CA"/>
    <w:rsid w:val="309F3AE1"/>
    <w:rsid w:val="349E5806"/>
    <w:rsid w:val="37CCEFA9"/>
    <w:rsid w:val="408F7229"/>
    <w:rsid w:val="46636A64"/>
    <w:rsid w:val="513A21D6"/>
    <w:rsid w:val="599132F0"/>
    <w:rsid w:val="5CF0BD38"/>
    <w:rsid w:val="600F359D"/>
    <w:rsid w:val="71191C5A"/>
    <w:rsid w:val="71E7AF3D"/>
    <w:rsid w:val="77D84C99"/>
    <w:rsid w:val="79242E3F"/>
    <w:rsid w:val="7AA6D643"/>
    <w:rsid w:val="7ABFFEA0"/>
    <w:rsid w:val="7B047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183AE"/>
  <w15:chartTrackingRefBased/>
  <w15:docId w15:val="{6B9C3ABD-1321-4BEF-9808-8019D77D7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7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7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7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AEF311-C185-4E36-9461-1F36495272DB}">
  <ds:schemaRefs>
    <ds:schemaRef ds:uri="http://schemas.microsoft.com/office/2006/metadata/properties"/>
    <ds:schemaRef ds:uri="http://schemas.microsoft.com/office/infopath/2007/PartnerControls"/>
    <ds:schemaRef ds:uri="http://schemas.microsoft.com/sharepoint/v3"/>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75E92311-15BA-4EDB-ABD9-CFBCCA63E658}">
  <ds:schemaRefs>
    <ds:schemaRef ds:uri="http://schemas.microsoft.com/sharepoint/v3/contenttype/forms"/>
  </ds:schemaRefs>
</ds:datastoreItem>
</file>

<file path=customXml/itemProps3.xml><?xml version="1.0" encoding="utf-8"?>
<ds:datastoreItem xmlns:ds="http://schemas.openxmlformats.org/officeDocument/2006/customXml" ds:itemID="{B44C381B-A33A-4FC8-851E-BE9AFA10E970}"/>
</file>

<file path=docProps/app.xml><?xml version="1.0" encoding="utf-8"?>
<Properties xmlns="http://schemas.openxmlformats.org/officeDocument/2006/extended-properties" xmlns:vt="http://schemas.openxmlformats.org/officeDocument/2006/docPropsVTypes">
  <Template>Normal</Template>
  <TotalTime>0</TotalTime>
  <Pages>3</Pages>
  <Words>1564</Words>
  <Characters>8915</Characters>
  <Application>Microsoft Office Word</Application>
  <DocSecurity>0</DocSecurity>
  <Lines>74</Lines>
  <Paragraphs>20</Paragraphs>
  <ScaleCrop>false</ScaleCrop>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F Wilson</dc:creator>
  <cp:keywords/>
  <dc:description/>
  <cp:lastModifiedBy>Mrs H Richards (Belvoir)</cp:lastModifiedBy>
  <cp:revision>2</cp:revision>
  <dcterms:created xsi:type="dcterms:W3CDTF">2025-11-02T10:52:00Z</dcterms:created>
  <dcterms:modified xsi:type="dcterms:W3CDTF">2025-11-02T10:52:00Z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