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516B4" w14:textId="77777777" w:rsidR="00883EF3" w:rsidRDefault="00883EF3"/>
    <w:tbl>
      <w:tblPr>
        <w:tblStyle w:val="TableGrid"/>
        <w:tblW w:w="20869" w:type="dxa"/>
        <w:tblLayout w:type="fixed"/>
        <w:tblLook w:val="04A0" w:firstRow="1" w:lastRow="0" w:firstColumn="1" w:lastColumn="0" w:noHBand="0" w:noVBand="1"/>
      </w:tblPr>
      <w:tblGrid>
        <w:gridCol w:w="898"/>
        <w:gridCol w:w="1222"/>
        <w:gridCol w:w="3670"/>
        <w:gridCol w:w="3890"/>
        <w:gridCol w:w="6002"/>
        <w:gridCol w:w="2631"/>
        <w:gridCol w:w="2556"/>
      </w:tblGrid>
      <w:tr w:rsidR="0048225B" w14:paraId="55355D5C" w14:textId="77777777" w:rsidTr="42AD2F8C">
        <w:trPr>
          <w:trHeight w:val="289"/>
        </w:trPr>
        <w:tc>
          <w:tcPr>
            <w:tcW w:w="20869" w:type="dxa"/>
            <w:gridSpan w:val="7"/>
            <w:shd w:val="clear" w:color="auto" w:fill="548DD4" w:themeFill="text2" w:themeFillTint="99"/>
          </w:tcPr>
          <w:p w14:paraId="6E57D162" w14:textId="563812D1" w:rsidR="0048225B" w:rsidRPr="00967D4D" w:rsidRDefault="59AA96BA" w:rsidP="3CAF3F99">
            <w:pPr>
              <w:jc w:val="center"/>
              <w:rPr>
                <w:b/>
                <w:bCs/>
              </w:rPr>
            </w:pPr>
            <w:r w:rsidRPr="3CAF3F99">
              <w:rPr>
                <w:b/>
                <w:bCs/>
              </w:rPr>
              <w:t>Art</w:t>
            </w:r>
            <w:r w:rsidR="00524E2F" w:rsidRPr="3CAF3F99">
              <w:rPr>
                <w:b/>
                <w:bCs/>
              </w:rPr>
              <w:t xml:space="preserve"> </w:t>
            </w:r>
            <w:r w:rsidR="00CD40E7" w:rsidRPr="3CAF3F99">
              <w:rPr>
                <w:b/>
                <w:bCs/>
              </w:rPr>
              <w:t>KS4</w:t>
            </w:r>
            <w:r w:rsidR="0048225B" w:rsidRPr="3CAF3F99">
              <w:rPr>
                <w:b/>
                <w:bCs/>
              </w:rPr>
              <w:t xml:space="preserve"> Curriculum Plan</w:t>
            </w:r>
          </w:p>
        </w:tc>
      </w:tr>
      <w:tr w:rsidR="0048225B" w14:paraId="2633AA0D" w14:textId="77777777" w:rsidTr="42AD2F8C">
        <w:trPr>
          <w:trHeight w:val="949"/>
        </w:trPr>
        <w:tc>
          <w:tcPr>
            <w:tcW w:w="898" w:type="dxa"/>
            <w:shd w:val="clear" w:color="auto" w:fill="DBE5F1" w:themeFill="accent1" w:themeFillTint="33"/>
          </w:tcPr>
          <w:p w14:paraId="4355212D" w14:textId="77777777" w:rsidR="0048225B" w:rsidRPr="00967D4D" w:rsidRDefault="0048225B">
            <w:pPr>
              <w:rPr>
                <w:b/>
                <w:sz w:val="18"/>
                <w:szCs w:val="18"/>
              </w:rPr>
            </w:pPr>
            <w:r w:rsidRPr="00967D4D">
              <w:rPr>
                <w:b/>
                <w:sz w:val="18"/>
                <w:szCs w:val="18"/>
              </w:rPr>
              <w:t>Module</w:t>
            </w:r>
          </w:p>
        </w:tc>
        <w:tc>
          <w:tcPr>
            <w:tcW w:w="1222" w:type="dxa"/>
            <w:shd w:val="clear" w:color="auto" w:fill="DBE5F1" w:themeFill="accent1" w:themeFillTint="33"/>
          </w:tcPr>
          <w:p w14:paraId="5E794F34" w14:textId="77777777" w:rsidR="0048225B" w:rsidRPr="00967D4D" w:rsidRDefault="0048225B">
            <w:pPr>
              <w:rPr>
                <w:b/>
                <w:sz w:val="18"/>
                <w:szCs w:val="18"/>
              </w:rPr>
            </w:pPr>
            <w:r w:rsidRPr="00967D4D">
              <w:rPr>
                <w:b/>
                <w:sz w:val="18"/>
                <w:szCs w:val="18"/>
              </w:rPr>
              <w:t>Main Topic</w:t>
            </w:r>
          </w:p>
        </w:tc>
        <w:tc>
          <w:tcPr>
            <w:tcW w:w="3670" w:type="dxa"/>
            <w:shd w:val="clear" w:color="auto" w:fill="DBE5F1" w:themeFill="accent1" w:themeFillTint="33"/>
          </w:tcPr>
          <w:p w14:paraId="20D7240E" w14:textId="77777777" w:rsidR="0048225B" w:rsidRPr="00967D4D" w:rsidRDefault="0048225B" w:rsidP="00D816E8">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tc>
        <w:tc>
          <w:tcPr>
            <w:tcW w:w="3890" w:type="dxa"/>
            <w:shd w:val="clear" w:color="auto" w:fill="DBE5F1" w:themeFill="accent1" w:themeFillTint="33"/>
          </w:tcPr>
          <w:p w14:paraId="28FD2E93" w14:textId="77777777" w:rsidR="0048225B" w:rsidRPr="00967D4D" w:rsidRDefault="0048225B">
            <w:pPr>
              <w:rPr>
                <w:b/>
                <w:sz w:val="18"/>
                <w:szCs w:val="18"/>
              </w:rPr>
            </w:pPr>
            <w:r w:rsidRPr="00967D4D">
              <w:rPr>
                <w:b/>
                <w:sz w:val="18"/>
                <w:szCs w:val="18"/>
              </w:rPr>
              <w:t>Assessments</w:t>
            </w:r>
          </w:p>
          <w:p w14:paraId="672A6659" w14:textId="77777777" w:rsidR="0048225B" w:rsidRPr="00967D4D" w:rsidRDefault="0048225B">
            <w:pPr>
              <w:rPr>
                <w:b/>
                <w:sz w:val="18"/>
                <w:szCs w:val="18"/>
              </w:rPr>
            </w:pPr>
          </w:p>
          <w:p w14:paraId="43B63FD9" w14:textId="77777777" w:rsidR="0048225B" w:rsidRPr="00967D4D" w:rsidRDefault="0048225B"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6002" w:type="dxa"/>
            <w:shd w:val="clear" w:color="auto" w:fill="DBE5F1" w:themeFill="accent1" w:themeFillTint="33"/>
          </w:tcPr>
          <w:p w14:paraId="23474F60" w14:textId="77777777" w:rsidR="0048225B" w:rsidRPr="00967D4D" w:rsidRDefault="000E70CE">
            <w:pPr>
              <w:rPr>
                <w:b/>
                <w:sz w:val="18"/>
                <w:szCs w:val="18"/>
              </w:rPr>
            </w:pPr>
            <w:r>
              <w:rPr>
                <w:b/>
                <w:sz w:val="18"/>
                <w:szCs w:val="18"/>
              </w:rPr>
              <w:t xml:space="preserve">Rationale for: </w:t>
            </w:r>
          </w:p>
          <w:p w14:paraId="3A09F866" w14:textId="77777777" w:rsidR="0048225B" w:rsidRPr="008A15CA" w:rsidRDefault="0048225B" w:rsidP="00F208A0">
            <w:pPr>
              <w:pStyle w:val="ListParagraph"/>
              <w:numPr>
                <w:ilvl w:val="0"/>
                <w:numId w:val="2"/>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14:paraId="52AC5D11" w14:textId="77777777" w:rsidR="0048225B" w:rsidRPr="008A15CA" w:rsidRDefault="0048225B" w:rsidP="00F208A0">
            <w:pPr>
              <w:pStyle w:val="ListParagraph"/>
              <w:numPr>
                <w:ilvl w:val="0"/>
                <w:numId w:val="2"/>
              </w:numPr>
              <w:rPr>
                <w:b/>
                <w:sz w:val="18"/>
                <w:szCs w:val="18"/>
                <w:highlight w:val="magenta"/>
              </w:rPr>
            </w:pPr>
            <w:r w:rsidRPr="008A15CA">
              <w:rPr>
                <w:b/>
                <w:sz w:val="18"/>
                <w:szCs w:val="18"/>
                <w:highlight w:val="magenta"/>
              </w:rPr>
              <w:t>Assessments</w:t>
            </w:r>
          </w:p>
          <w:p w14:paraId="0A37501D" w14:textId="77777777" w:rsidR="0048225B" w:rsidRPr="00967D4D" w:rsidRDefault="0048225B" w:rsidP="0094263E">
            <w:pPr>
              <w:pStyle w:val="ListParagraph"/>
              <w:rPr>
                <w:b/>
                <w:sz w:val="18"/>
                <w:szCs w:val="18"/>
              </w:rPr>
            </w:pPr>
          </w:p>
        </w:tc>
        <w:tc>
          <w:tcPr>
            <w:tcW w:w="2631" w:type="dxa"/>
            <w:shd w:val="clear" w:color="auto" w:fill="DBE5F1" w:themeFill="accent1" w:themeFillTint="33"/>
          </w:tcPr>
          <w:p w14:paraId="7380DEA7" w14:textId="77777777" w:rsidR="0048225B" w:rsidRPr="00967D4D" w:rsidRDefault="0048225B">
            <w:pPr>
              <w:rPr>
                <w:b/>
                <w:sz w:val="18"/>
                <w:szCs w:val="18"/>
              </w:rPr>
            </w:pPr>
            <w:r w:rsidRPr="008A15CA">
              <w:rPr>
                <w:b/>
                <w:sz w:val="18"/>
                <w:szCs w:val="18"/>
                <w:highlight w:val="cyan"/>
              </w:rPr>
              <w:t>Cross Curricular</w:t>
            </w:r>
            <w:r w:rsidRPr="00967D4D">
              <w:rPr>
                <w:b/>
                <w:sz w:val="18"/>
                <w:szCs w:val="18"/>
              </w:rPr>
              <w:t xml:space="preserve"> </w:t>
            </w:r>
          </w:p>
          <w:p w14:paraId="6571DCDB" w14:textId="77777777" w:rsidR="0048225B" w:rsidRDefault="0048225B">
            <w:pPr>
              <w:rPr>
                <w:b/>
                <w:sz w:val="18"/>
                <w:szCs w:val="18"/>
              </w:rPr>
            </w:pPr>
            <w:r w:rsidRPr="008A15CA">
              <w:rPr>
                <w:b/>
                <w:sz w:val="18"/>
                <w:szCs w:val="18"/>
                <w:highlight w:val="magenta"/>
              </w:rPr>
              <w:t>Extra Curricula</w:t>
            </w:r>
          </w:p>
          <w:p w14:paraId="58E7D498" w14:textId="77777777" w:rsidR="008A15CA" w:rsidRPr="00967D4D" w:rsidRDefault="008A15CA">
            <w:pPr>
              <w:rPr>
                <w:b/>
                <w:sz w:val="18"/>
                <w:szCs w:val="18"/>
              </w:rPr>
            </w:pPr>
            <w:r w:rsidRPr="0094263E">
              <w:rPr>
                <w:b/>
                <w:color w:val="FFFFFF" w:themeColor="background1"/>
                <w:sz w:val="18"/>
                <w:szCs w:val="18"/>
                <w:highlight w:val="blue"/>
              </w:rPr>
              <w:t>SMSC</w:t>
            </w:r>
          </w:p>
        </w:tc>
        <w:tc>
          <w:tcPr>
            <w:tcW w:w="2556" w:type="dxa"/>
            <w:shd w:val="clear" w:color="auto" w:fill="DBE5F1" w:themeFill="accent1" w:themeFillTint="33"/>
          </w:tcPr>
          <w:p w14:paraId="4E7EC222" w14:textId="61115459" w:rsidR="0048225B" w:rsidRPr="00967D4D" w:rsidRDefault="0048225B" w:rsidP="74EE96DF">
            <w:pPr>
              <w:rPr>
                <w:b/>
                <w:bCs/>
                <w:sz w:val="18"/>
                <w:szCs w:val="18"/>
              </w:rPr>
            </w:pPr>
            <w:r w:rsidRPr="74EE96DF">
              <w:rPr>
                <w:b/>
                <w:bCs/>
                <w:sz w:val="18"/>
                <w:szCs w:val="18"/>
              </w:rPr>
              <w:t>Values</w:t>
            </w:r>
          </w:p>
          <w:p w14:paraId="2E62BD02" w14:textId="2D439D71" w:rsidR="0048225B" w:rsidRPr="00967D4D" w:rsidRDefault="0048225B" w:rsidP="74EE96DF">
            <w:pPr>
              <w:rPr>
                <w:b/>
                <w:bCs/>
                <w:sz w:val="18"/>
                <w:szCs w:val="18"/>
              </w:rPr>
            </w:pPr>
            <w:r w:rsidRPr="74EE96DF">
              <w:rPr>
                <w:b/>
                <w:bCs/>
                <w:sz w:val="18"/>
                <w:szCs w:val="18"/>
              </w:rPr>
              <w:t xml:space="preserve"> Drive (Wisdom), Responsibility (Generosity),  Physical (Courage), Engagement (Passion)</w:t>
            </w:r>
          </w:p>
        </w:tc>
      </w:tr>
      <w:tr w:rsidR="0048225B" w14:paraId="54BDE7CE" w14:textId="77777777" w:rsidTr="42AD2F8C">
        <w:trPr>
          <w:trHeight w:val="225"/>
        </w:trPr>
        <w:tc>
          <w:tcPr>
            <w:tcW w:w="20869" w:type="dxa"/>
            <w:gridSpan w:val="7"/>
            <w:shd w:val="clear" w:color="auto" w:fill="C2D69B" w:themeFill="accent3" w:themeFillTint="99"/>
          </w:tcPr>
          <w:p w14:paraId="005566A1" w14:textId="2FFEB3C1" w:rsidR="0048225B" w:rsidRPr="000E48CD" w:rsidRDefault="003019E0" w:rsidP="13FC5D44">
            <w:pPr>
              <w:jc w:val="center"/>
              <w:rPr>
                <w:b/>
                <w:bCs/>
                <w:sz w:val="18"/>
                <w:szCs w:val="18"/>
              </w:rPr>
            </w:pPr>
            <w:r w:rsidRPr="4B46E07B">
              <w:rPr>
                <w:b/>
                <w:bCs/>
                <w:sz w:val="18"/>
                <w:szCs w:val="18"/>
              </w:rPr>
              <w:t>Year 1</w:t>
            </w:r>
            <w:r w:rsidR="1BABF742" w:rsidRPr="4B46E07B">
              <w:rPr>
                <w:b/>
                <w:bCs/>
                <w:sz w:val="18"/>
                <w:szCs w:val="18"/>
              </w:rPr>
              <w:t>1</w:t>
            </w:r>
            <w:r w:rsidR="4DF37727" w:rsidRPr="4B46E07B">
              <w:rPr>
                <w:b/>
                <w:bCs/>
                <w:sz w:val="18"/>
                <w:szCs w:val="18"/>
              </w:rPr>
              <w:t xml:space="preserve"> (2025-2026 cohort)</w:t>
            </w:r>
          </w:p>
        </w:tc>
      </w:tr>
      <w:tr w:rsidR="0048225B" w14:paraId="3512BD45" w14:textId="77777777" w:rsidTr="42AD2F8C">
        <w:trPr>
          <w:trHeight w:val="2591"/>
        </w:trPr>
        <w:tc>
          <w:tcPr>
            <w:tcW w:w="898" w:type="dxa"/>
          </w:tcPr>
          <w:p w14:paraId="0AD9991D" w14:textId="3B3B45BD" w:rsidR="0048225B" w:rsidRPr="000E48CD" w:rsidRDefault="0048225B" w:rsidP="003019E0">
            <w:pPr>
              <w:rPr>
                <w:sz w:val="16"/>
                <w:szCs w:val="16"/>
              </w:rPr>
            </w:pPr>
            <w:r>
              <w:br/>
            </w:r>
            <w:r w:rsidRPr="4B46E07B">
              <w:rPr>
                <w:sz w:val="16"/>
                <w:szCs w:val="16"/>
              </w:rPr>
              <w:t>Year</w:t>
            </w:r>
            <w:r w:rsidR="003019E0" w:rsidRPr="4B46E07B">
              <w:rPr>
                <w:sz w:val="16"/>
                <w:szCs w:val="16"/>
              </w:rPr>
              <w:t xml:space="preserve"> 1</w:t>
            </w:r>
            <w:r w:rsidR="384F140B" w:rsidRPr="4B46E07B">
              <w:rPr>
                <w:sz w:val="16"/>
                <w:szCs w:val="16"/>
              </w:rPr>
              <w:t>1</w:t>
            </w:r>
            <w:r w:rsidRPr="4B46E07B">
              <w:rPr>
                <w:sz w:val="16"/>
                <w:szCs w:val="16"/>
              </w:rPr>
              <w:t xml:space="preserve"> - 1</w:t>
            </w:r>
          </w:p>
        </w:tc>
        <w:tc>
          <w:tcPr>
            <w:tcW w:w="1222" w:type="dxa"/>
          </w:tcPr>
          <w:p w14:paraId="4C04495B" w14:textId="200EC978" w:rsidR="3CAF3F99" w:rsidRDefault="3CAF3F99" w:rsidP="13FC5D44">
            <w:pPr>
              <w:rPr>
                <w:rFonts w:ascii="Calibri" w:eastAsia="Calibri" w:hAnsi="Calibri" w:cs="Calibri"/>
                <w:color w:val="000000" w:themeColor="text1"/>
                <w:sz w:val="16"/>
                <w:szCs w:val="16"/>
              </w:rPr>
            </w:pPr>
            <w:r>
              <w:br/>
            </w:r>
            <w:r w:rsidR="20640385" w:rsidRPr="13FC5D44">
              <w:rPr>
                <w:rFonts w:ascii="Calibri" w:eastAsia="Calibri" w:hAnsi="Calibri" w:cs="Calibri"/>
                <w:b/>
                <w:bCs/>
                <w:color w:val="000000" w:themeColor="text1"/>
                <w:sz w:val="16"/>
                <w:szCs w:val="16"/>
                <w:u w:val="single"/>
              </w:rPr>
              <w:t xml:space="preserve">60% </w:t>
            </w:r>
            <w:r w:rsidRPr="13FC5D44">
              <w:rPr>
                <w:rFonts w:ascii="Calibri" w:eastAsia="Calibri" w:hAnsi="Calibri" w:cs="Calibri"/>
                <w:b/>
                <w:bCs/>
                <w:color w:val="000000" w:themeColor="text1"/>
                <w:sz w:val="16"/>
                <w:szCs w:val="16"/>
                <w:u w:val="single"/>
              </w:rPr>
              <w:t>Coursework Portfolio</w:t>
            </w:r>
            <w:r w:rsidR="0E155EDA" w:rsidRPr="13FC5D44">
              <w:rPr>
                <w:rFonts w:ascii="Calibri" w:eastAsia="Calibri" w:hAnsi="Calibri" w:cs="Calibri"/>
                <w:b/>
                <w:bCs/>
                <w:color w:val="000000" w:themeColor="text1"/>
                <w:sz w:val="16"/>
                <w:szCs w:val="16"/>
                <w:u w:val="single"/>
              </w:rPr>
              <w:t>:</w:t>
            </w:r>
            <w:r w:rsidRPr="13FC5D44">
              <w:rPr>
                <w:rFonts w:ascii="Calibri" w:eastAsia="Calibri" w:hAnsi="Calibri" w:cs="Calibri"/>
                <w:b/>
                <w:bCs/>
                <w:color w:val="000000" w:themeColor="text1"/>
                <w:sz w:val="16"/>
                <w:szCs w:val="16"/>
                <w:u w:val="single"/>
              </w:rPr>
              <w:t xml:space="preserve"> </w:t>
            </w:r>
            <w:r w:rsidR="7B69C0E3" w:rsidRPr="13FC5D44">
              <w:rPr>
                <w:rFonts w:ascii="Calibri" w:eastAsia="Calibri" w:hAnsi="Calibri" w:cs="Calibri"/>
                <w:b/>
                <w:bCs/>
                <w:color w:val="000000" w:themeColor="text1"/>
                <w:sz w:val="16"/>
                <w:szCs w:val="16"/>
                <w:u w:val="single"/>
              </w:rPr>
              <w:t>Final development</w:t>
            </w:r>
          </w:p>
          <w:p w14:paraId="11D6B063" w14:textId="7B0E9F5A" w:rsidR="3CAF3F99" w:rsidRDefault="3CAF3F99" w:rsidP="3CAF3F99">
            <w:pPr>
              <w:rPr>
                <w:rFonts w:ascii="Calibri" w:eastAsia="Calibri" w:hAnsi="Calibri" w:cs="Calibri"/>
                <w:b/>
                <w:bCs/>
                <w:color w:val="000000" w:themeColor="text1"/>
                <w:sz w:val="16"/>
                <w:szCs w:val="16"/>
                <w:u w:val="single"/>
              </w:rPr>
            </w:pPr>
          </w:p>
          <w:p w14:paraId="46B63988" w14:textId="682B48CB" w:rsidR="2C365DE3" w:rsidRDefault="09E16AB2"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Confirmation</w:t>
            </w:r>
            <w:r w:rsidR="2C365DE3" w:rsidRPr="4B46E07B">
              <w:rPr>
                <w:rFonts w:ascii="Calibri" w:eastAsia="Calibri" w:hAnsi="Calibri" w:cs="Calibri"/>
                <w:color w:val="000000" w:themeColor="text1"/>
                <w:sz w:val="16"/>
                <w:szCs w:val="16"/>
              </w:rPr>
              <w:t xml:space="preserve"> of theme</w:t>
            </w:r>
            <w:r w:rsidR="734F5235" w:rsidRPr="4B46E07B">
              <w:rPr>
                <w:rFonts w:ascii="Calibri" w:eastAsia="Calibri" w:hAnsi="Calibri" w:cs="Calibri"/>
                <w:color w:val="000000" w:themeColor="text1"/>
                <w:sz w:val="16"/>
                <w:szCs w:val="16"/>
              </w:rPr>
              <w:t xml:space="preserve"> (Equality, Still Life, Natural Form or other)</w:t>
            </w:r>
            <w:r w:rsidR="2C365DE3" w:rsidRPr="4B46E07B">
              <w:rPr>
                <w:rFonts w:ascii="Calibri" w:eastAsia="Calibri" w:hAnsi="Calibri" w:cs="Calibri"/>
                <w:color w:val="000000" w:themeColor="text1"/>
                <w:sz w:val="16"/>
                <w:szCs w:val="16"/>
              </w:rPr>
              <w:t xml:space="preserve">, whole-class developmental studies and workshops to explore initial ideas </w:t>
            </w:r>
            <w:r w:rsidR="2EAC16F7" w:rsidRPr="4B46E07B">
              <w:rPr>
                <w:rFonts w:ascii="Calibri" w:eastAsia="Calibri" w:hAnsi="Calibri" w:cs="Calibri"/>
                <w:color w:val="000000" w:themeColor="text1"/>
                <w:sz w:val="16"/>
                <w:szCs w:val="16"/>
              </w:rPr>
              <w:t>and refine observational drawing skills</w:t>
            </w:r>
          </w:p>
          <w:p w14:paraId="4D91F1CB" w14:textId="590022C9" w:rsidR="3CAF3F99" w:rsidRDefault="3CAF3F99" w:rsidP="3CAF3F99">
            <w:pPr>
              <w:rPr>
                <w:rFonts w:ascii="Calibri" w:eastAsia="Calibri" w:hAnsi="Calibri" w:cs="Calibri"/>
                <w:color w:val="000000" w:themeColor="text1"/>
                <w:sz w:val="16"/>
                <w:szCs w:val="16"/>
              </w:rPr>
            </w:pPr>
          </w:p>
          <w:p w14:paraId="0F4FB66C" w14:textId="7231711E" w:rsidR="3CAF3F99" w:rsidRDefault="3CAF3F99" w:rsidP="3CAF3F99">
            <w:pPr>
              <w:rPr>
                <w:rFonts w:ascii="Calibri" w:eastAsia="Calibri" w:hAnsi="Calibri" w:cs="Calibri"/>
                <w:color w:val="000000" w:themeColor="text1"/>
                <w:sz w:val="16"/>
                <w:szCs w:val="16"/>
              </w:rPr>
            </w:pPr>
          </w:p>
          <w:p w14:paraId="0B6BE63F" w14:textId="16A645FC" w:rsidR="2C365DE3" w:rsidRDefault="2C365DE3"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Personal research to generate a personal inte</w:t>
            </w:r>
            <w:r w:rsidR="26C1C18E" w:rsidRPr="4B46E07B">
              <w:rPr>
                <w:rFonts w:ascii="Calibri" w:eastAsia="Calibri" w:hAnsi="Calibri" w:cs="Calibri"/>
                <w:color w:val="000000" w:themeColor="text1"/>
                <w:sz w:val="16"/>
                <w:szCs w:val="16"/>
              </w:rPr>
              <w:t>r</w:t>
            </w:r>
            <w:r w:rsidRPr="4B46E07B">
              <w:rPr>
                <w:rFonts w:ascii="Calibri" w:eastAsia="Calibri" w:hAnsi="Calibri" w:cs="Calibri"/>
                <w:color w:val="000000" w:themeColor="text1"/>
                <w:sz w:val="16"/>
                <w:szCs w:val="16"/>
              </w:rPr>
              <w:t>pretation of choice for  Coursework Portfolio</w:t>
            </w:r>
          </w:p>
          <w:p w14:paraId="764E4842" w14:textId="5F32D701" w:rsidR="3CAF3F99" w:rsidRDefault="3CAF3F99" w:rsidP="3CAF3F99">
            <w:pPr>
              <w:rPr>
                <w:rFonts w:ascii="Calibri" w:eastAsia="Calibri" w:hAnsi="Calibri" w:cs="Calibri"/>
                <w:color w:val="000000" w:themeColor="text1"/>
                <w:sz w:val="16"/>
                <w:szCs w:val="16"/>
              </w:rPr>
            </w:pPr>
          </w:p>
          <w:p w14:paraId="4AF036C5" w14:textId="545B5AF4" w:rsidR="3CAF3F99" w:rsidRDefault="3CAF3F99" w:rsidP="3CAF3F99">
            <w:pPr>
              <w:rPr>
                <w:rFonts w:ascii="Calibri" w:eastAsia="Calibri" w:hAnsi="Calibri" w:cs="Calibri"/>
                <w:color w:val="000000" w:themeColor="text1"/>
                <w:sz w:val="16"/>
                <w:szCs w:val="16"/>
              </w:rPr>
            </w:pPr>
            <w:r w:rsidRPr="3CAF3F99">
              <w:rPr>
                <w:rFonts w:ascii="Calibri" w:eastAsia="Calibri" w:hAnsi="Calibri" w:cs="Calibri"/>
                <w:color w:val="000000" w:themeColor="text1"/>
                <w:sz w:val="16"/>
                <w:szCs w:val="16"/>
              </w:rPr>
              <w:t xml:space="preserve">   </w:t>
            </w:r>
          </w:p>
        </w:tc>
        <w:tc>
          <w:tcPr>
            <w:tcW w:w="3670" w:type="dxa"/>
          </w:tcPr>
          <w:p w14:paraId="3BB33A13" w14:textId="710C7DF3" w:rsidR="00577F13" w:rsidRPr="00577F13" w:rsidRDefault="00577F13" w:rsidP="3CAF3F99">
            <w:pPr>
              <w:rPr>
                <w:rFonts w:ascii="Calibri" w:eastAsia="Calibri" w:hAnsi="Calibri" w:cs="Calibri"/>
                <w:color w:val="000000" w:themeColor="text1"/>
                <w:sz w:val="16"/>
                <w:szCs w:val="16"/>
              </w:rPr>
            </w:pPr>
            <w:r>
              <w:br/>
            </w:r>
            <w:r w:rsidR="00DB4EE7" w:rsidRPr="3CAF3F99">
              <w:rPr>
                <w:rFonts w:ascii="Calibri" w:eastAsia="Calibri" w:hAnsi="Calibri" w:cs="Calibri"/>
                <w:b/>
                <w:bCs/>
                <w:color w:val="000000" w:themeColor="text1"/>
                <w:sz w:val="16"/>
                <w:szCs w:val="16"/>
              </w:rPr>
              <w:t>Substantive Knowledge:</w:t>
            </w:r>
          </w:p>
          <w:p w14:paraId="5A1BE001" w14:textId="14E695FF" w:rsidR="00577F13" w:rsidRPr="00577F13" w:rsidRDefault="3CD9ED36"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Consolidati</w:t>
            </w:r>
            <w:r w:rsidR="31ED039E" w:rsidRPr="4B46E07B">
              <w:rPr>
                <w:rFonts w:ascii="Calibri" w:eastAsia="Calibri" w:hAnsi="Calibri" w:cs="Calibri"/>
                <w:color w:val="000000" w:themeColor="text1"/>
                <w:sz w:val="16"/>
                <w:szCs w:val="16"/>
              </w:rPr>
              <w:t>o</w:t>
            </w:r>
            <w:r w:rsidRPr="4B46E07B">
              <w:rPr>
                <w:rFonts w:ascii="Calibri" w:eastAsia="Calibri" w:hAnsi="Calibri" w:cs="Calibri"/>
                <w:color w:val="000000" w:themeColor="text1"/>
                <w:sz w:val="16"/>
                <w:szCs w:val="16"/>
              </w:rPr>
              <w:t xml:space="preserve">n of </w:t>
            </w:r>
            <w:r w:rsidR="2F5102DD" w:rsidRPr="4B46E07B">
              <w:rPr>
                <w:rFonts w:ascii="Calibri" w:eastAsia="Calibri" w:hAnsi="Calibri" w:cs="Calibri"/>
                <w:color w:val="000000" w:themeColor="text1"/>
                <w:sz w:val="16"/>
                <w:szCs w:val="16"/>
              </w:rPr>
              <w:t>GCSE</w:t>
            </w:r>
            <w:r w:rsidR="31ED039E" w:rsidRPr="4B46E07B">
              <w:rPr>
                <w:rFonts w:ascii="Calibri" w:eastAsia="Calibri" w:hAnsi="Calibri" w:cs="Calibri"/>
                <w:color w:val="000000" w:themeColor="text1"/>
                <w:sz w:val="16"/>
                <w:szCs w:val="16"/>
              </w:rPr>
              <w:t xml:space="preserve"> assessment objectives and </w:t>
            </w:r>
            <w:r w:rsidR="252FE164" w:rsidRPr="4B46E07B">
              <w:rPr>
                <w:rFonts w:ascii="Calibri" w:eastAsia="Calibri" w:hAnsi="Calibri" w:cs="Calibri"/>
                <w:color w:val="000000" w:themeColor="text1"/>
                <w:sz w:val="16"/>
                <w:szCs w:val="16"/>
              </w:rPr>
              <w:t xml:space="preserve">course requirements. </w:t>
            </w:r>
            <w:r w:rsidR="1A283139" w:rsidRPr="4B46E07B">
              <w:rPr>
                <w:rFonts w:ascii="Calibri" w:eastAsia="Calibri" w:hAnsi="Calibri" w:cs="Calibri"/>
                <w:color w:val="000000" w:themeColor="text1"/>
                <w:sz w:val="16"/>
                <w:szCs w:val="16"/>
              </w:rPr>
              <w:t xml:space="preserve">Exposure to a range of contemporary and traditional artists suitable for the interpretation of </w:t>
            </w:r>
            <w:r w:rsidR="36388425" w:rsidRPr="4B46E07B">
              <w:rPr>
                <w:rFonts w:ascii="Calibri" w:eastAsia="Calibri" w:hAnsi="Calibri" w:cs="Calibri"/>
                <w:color w:val="000000" w:themeColor="text1"/>
                <w:sz w:val="16"/>
                <w:szCs w:val="16"/>
              </w:rPr>
              <w:t>final</w:t>
            </w:r>
            <w:r w:rsidR="1A283139" w:rsidRPr="4B46E07B">
              <w:rPr>
                <w:rFonts w:ascii="Calibri" w:eastAsia="Calibri" w:hAnsi="Calibri" w:cs="Calibri"/>
                <w:color w:val="000000" w:themeColor="text1"/>
                <w:sz w:val="16"/>
                <w:szCs w:val="16"/>
              </w:rPr>
              <w:t xml:space="preserve"> theme using a range of media</w:t>
            </w:r>
            <w:r w:rsidR="05C885A1" w:rsidRPr="4B46E07B">
              <w:rPr>
                <w:rFonts w:ascii="Calibri" w:eastAsia="Calibri" w:hAnsi="Calibri" w:cs="Calibri"/>
                <w:color w:val="000000" w:themeColor="text1"/>
                <w:sz w:val="16"/>
                <w:szCs w:val="16"/>
              </w:rPr>
              <w:t>.</w:t>
            </w:r>
          </w:p>
          <w:p w14:paraId="4154B6DF" w14:textId="60B1F55F" w:rsidR="00577F13" w:rsidRPr="00577F13" w:rsidRDefault="00577F13" w:rsidP="3CAF3F99">
            <w:pPr>
              <w:rPr>
                <w:rFonts w:ascii="Calibri" w:eastAsia="Calibri" w:hAnsi="Calibri" w:cs="Calibri"/>
                <w:color w:val="000000" w:themeColor="text1"/>
                <w:sz w:val="16"/>
                <w:szCs w:val="16"/>
              </w:rPr>
            </w:pPr>
          </w:p>
          <w:p w14:paraId="0BA52358" w14:textId="0D8F03D2" w:rsidR="00577F13" w:rsidRPr="00577F13" w:rsidRDefault="31ED039E" w:rsidP="4B46E07B">
            <w:pPr>
              <w:rPr>
                <w:rFonts w:ascii="Calibri" w:eastAsia="Calibri" w:hAnsi="Calibri" w:cs="Calibri"/>
                <w:color w:val="000000" w:themeColor="text1"/>
                <w:sz w:val="16"/>
                <w:szCs w:val="16"/>
              </w:rPr>
            </w:pPr>
            <w:r w:rsidRPr="4B46E07B">
              <w:rPr>
                <w:rFonts w:ascii="Calibri" w:eastAsia="Calibri" w:hAnsi="Calibri" w:cs="Calibri"/>
                <w:b/>
                <w:bCs/>
                <w:color w:val="000000" w:themeColor="text1"/>
                <w:sz w:val="16"/>
                <w:szCs w:val="16"/>
              </w:rPr>
              <w:t>Disciplinary Knowledge/ Skills:</w:t>
            </w:r>
            <w:r w:rsidRPr="4B46E07B">
              <w:rPr>
                <w:rFonts w:ascii="Calibri" w:eastAsia="Calibri" w:hAnsi="Calibri" w:cs="Calibri"/>
                <w:color w:val="000000" w:themeColor="text1"/>
                <w:sz w:val="16"/>
                <w:szCs w:val="16"/>
              </w:rPr>
              <w:t xml:space="preserve"> </w:t>
            </w:r>
            <w:r w:rsidR="00577F13">
              <w:br/>
            </w:r>
            <w:r w:rsidR="2315E585" w:rsidRPr="4B46E07B">
              <w:rPr>
                <w:rFonts w:ascii="Calibri" w:eastAsia="Calibri" w:hAnsi="Calibri" w:cs="Calibri"/>
                <w:color w:val="000000" w:themeColor="text1"/>
                <w:sz w:val="16"/>
                <w:szCs w:val="16"/>
              </w:rPr>
              <w:t>AO3</w:t>
            </w:r>
          </w:p>
          <w:p w14:paraId="1FCC3D5F" w14:textId="46D6882C" w:rsidR="00577F13" w:rsidRPr="00577F13" w:rsidRDefault="2315E585"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Practical work completed using a range of materials to explore drawing skills from direct observation with a range of monochrome and colour-based materials, including charcoal, pen and wash, collage, oil pastel and pencil crayon</w:t>
            </w:r>
            <w:r w:rsidR="6CC8C78F" w:rsidRPr="4B46E07B">
              <w:rPr>
                <w:rFonts w:ascii="Calibri" w:eastAsia="Calibri" w:hAnsi="Calibri" w:cs="Calibri"/>
                <w:color w:val="000000" w:themeColor="text1"/>
                <w:sz w:val="16"/>
                <w:szCs w:val="16"/>
              </w:rPr>
              <w:t xml:space="preserve">. Observations will have </w:t>
            </w:r>
            <w:r w:rsidR="6DB14B4B" w:rsidRPr="4B46E07B">
              <w:rPr>
                <w:rFonts w:ascii="Calibri" w:eastAsia="Calibri" w:hAnsi="Calibri" w:cs="Calibri"/>
                <w:color w:val="000000" w:themeColor="text1"/>
                <w:sz w:val="16"/>
                <w:szCs w:val="16"/>
              </w:rPr>
              <w:t xml:space="preserve">both </w:t>
            </w:r>
            <w:r w:rsidR="6CC8C78F" w:rsidRPr="4B46E07B">
              <w:rPr>
                <w:rFonts w:ascii="Calibri" w:eastAsia="Calibri" w:hAnsi="Calibri" w:cs="Calibri"/>
                <w:color w:val="000000" w:themeColor="text1"/>
                <w:sz w:val="16"/>
                <w:szCs w:val="16"/>
              </w:rPr>
              <w:t xml:space="preserve">a primary </w:t>
            </w:r>
            <w:r w:rsidR="061FB773" w:rsidRPr="4B46E07B">
              <w:rPr>
                <w:rFonts w:ascii="Calibri" w:eastAsia="Calibri" w:hAnsi="Calibri" w:cs="Calibri"/>
                <w:color w:val="000000" w:themeColor="text1"/>
                <w:sz w:val="16"/>
                <w:szCs w:val="16"/>
              </w:rPr>
              <w:t xml:space="preserve">and secondary </w:t>
            </w:r>
            <w:r w:rsidR="6CC8C78F" w:rsidRPr="4B46E07B">
              <w:rPr>
                <w:rFonts w:ascii="Calibri" w:eastAsia="Calibri" w:hAnsi="Calibri" w:cs="Calibri"/>
                <w:color w:val="000000" w:themeColor="text1"/>
                <w:sz w:val="16"/>
                <w:szCs w:val="16"/>
              </w:rPr>
              <w:t xml:space="preserve">resource focus and explore a range of scales appropriate to each task. </w:t>
            </w:r>
            <w:r w:rsidRPr="4B46E07B">
              <w:rPr>
                <w:rFonts w:ascii="Calibri" w:eastAsia="Calibri" w:hAnsi="Calibri" w:cs="Calibri"/>
                <w:color w:val="000000" w:themeColor="text1"/>
                <w:sz w:val="16"/>
                <w:szCs w:val="16"/>
              </w:rPr>
              <w:t>Representation and recording</w:t>
            </w:r>
            <w:r w:rsidR="30FC6823" w:rsidRPr="4B46E07B">
              <w:rPr>
                <w:rFonts w:ascii="Calibri" w:eastAsia="Calibri" w:hAnsi="Calibri" w:cs="Calibri"/>
                <w:color w:val="000000" w:themeColor="text1"/>
                <w:sz w:val="16"/>
                <w:szCs w:val="16"/>
              </w:rPr>
              <w:t xml:space="preserve"> will be explored</w:t>
            </w:r>
            <w:r w:rsidRPr="4B46E07B">
              <w:rPr>
                <w:rFonts w:ascii="Calibri" w:eastAsia="Calibri" w:hAnsi="Calibri" w:cs="Calibri"/>
                <w:color w:val="000000" w:themeColor="text1"/>
                <w:sz w:val="16"/>
                <w:szCs w:val="16"/>
              </w:rPr>
              <w:t xml:space="preserve"> through photography.</w:t>
            </w:r>
          </w:p>
          <w:p w14:paraId="6D8DAB6B" w14:textId="716A732B" w:rsidR="00577F13" w:rsidRPr="00577F13" w:rsidRDefault="00577F13" w:rsidP="3CAF3F99">
            <w:pPr>
              <w:rPr>
                <w:rFonts w:ascii="Calibri" w:eastAsia="Calibri" w:hAnsi="Calibri" w:cs="Calibri"/>
                <w:color w:val="000000" w:themeColor="text1"/>
                <w:sz w:val="16"/>
                <w:szCs w:val="16"/>
              </w:rPr>
            </w:pPr>
          </w:p>
          <w:p w14:paraId="27ADD8C2" w14:textId="7C005005" w:rsidR="00577F13" w:rsidRPr="00577F13" w:rsidRDefault="2315E585" w:rsidP="3CAF3F99">
            <w:pPr>
              <w:rPr>
                <w:rFonts w:ascii="Calibri" w:eastAsia="Calibri" w:hAnsi="Calibri" w:cs="Calibri"/>
                <w:color w:val="000000" w:themeColor="text1"/>
                <w:sz w:val="16"/>
                <w:szCs w:val="16"/>
              </w:rPr>
            </w:pPr>
            <w:r w:rsidRPr="3CAF3F99">
              <w:rPr>
                <w:rFonts w:ascii="Calibri" w:eastAsia="Calibri" w:hAnsi="Calibri" w:cs="Calibri"/>
                <w:color w:val="000000" w:themeColor="text1"/>
                <w:sz w:val="16"/>
                <w:szCs w:val="16"/>
              </w:rPr>
              <w:t>AO1</w:t>
            </w:r>
          </w:p>
          <w:p w14:paraId="09F7D995" w14:textId="23B462E4" w:rsidR="00577F13" w:rsidRPr="00577F13" w:rsidRDefault="2315E585"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 xml:space="preserve">Practical research into </w:t>
            </w:r>
            <w:r w:rsidR="60A01F7D" w:rsidRPr="4B46E07B">
              <w:rPr>
                <w:rFonts w:ascii="Calibri" w:eastAsia="Calibri" w:hAnsi="Calibri" w:cs="Calibri"/>
                <w:color w:val="000000" w:themeColor="text1"/>
                <w:sz w:val="16"/>
                <w:szCs w:val="16"/>
              </w:rPr>
              <w:t xml:space="preserve">Peter Randall Page, </w:t>
            </w:r>
            <w:r w:rsidR="04842769" w:rsidRPr="4B46E07B">
              <w:rPr>
                <w:rFonts w:ascii="Calibri" w:eastAsia="Calibri" w:hAnsi="Calibri" w:cs="Calibri"/>
                <w:color w:val="000000" w:themeColor="text1"/>
                <w:sz w:val="16"/>
                <w:szCs w:val="16"/>
              </w:rPr>
              <w:t>Georgia O’Keeffe</w:t>
            </w:r>
            <w:r w:rsidR="12D7B45D" w:rsidRPr="4B46E07B">
              <w:rPr>
                <w:rFonts w:ascii="Calibri" w:eastAsia="Calibri" w:hAnsi="Calibri" w:cs="Calibri"/>
                <w:color w:val="000000" w:themeColor="text1"/>
                <w:sz w:val="16"/>
                <w:szCs w:val="16"/>
              </w:rPr>
              <w:t xml:space="preserve"> and a </w:t>
            </w:r>
            <w:r w:rsidR="33BAC528" w:rsidRPr="4B46E07B">
              <w:rPr>
                <w:rFonts w:ascii="Calibri" w:eastAsia="Calibri" w:hAnsi="Calibri" w:cs="Calibri"/>
                <w:color w:val="000000" w:themeColor="text1"/>
                <w:sz w:val="16"/>
                <w:szCs w:val="16"/>
              </w:rPr>
              <w:t xml:space="preserve">personal </w:t>
            </w:r>
            <w:r w:rsidR="12D7B45D" w:rsidRPr="4B46E07B">
              <w:rPr>
                <w:rFonts w:ascii="Calibri" w:eastAsia="Calibri" w:hAnsi="Calibri" w:cs="Calibri"/>
                <w:color w:val="000000" w:themeColor="text1"/>
                <w:sz w:val="16"/>
                <w:szCs w:val="16"/>
              </w:rPr>
              <w:t>artist of choice with a</w:t>
            </w:r>
            <w:r w:rsidR="1C2B8447" w:rsidRPr="4B46E07B">
              <w:rPr>
                <w:rFonts w:ascii="Calibri" w:eastAsia="Calibri" w:hAnsi="Calibri" w:cs="Calibri"/>
                <w:color w:val="000000" w:themeColor="text1"/>
                <w:sz w:val="16"/>
                <w:szCs w:val="16"/>
              </w:rPr>
              <w:t xml:space="preserve"> thematic</w:t>
            </w:r>
            <w:r w:rsidR="12D7B45D" w:rsidRPr="4B46E07B">
              <w:rPr>
                <w:rFonts w:ascii="Calibri" w:eastAsia="Calibri" w:hAnsi="Calibri" w:cs="Calibri"/>
                <w:color w:val="000000" w:themeColor="text1"/>
                <w:sz w:val="16"/>
                <w:szCs w:val="16"/>
              </w:rPr>
              <w:t xml:space="preserve"> observational focus. </w:t>
            </w:r>
            <w:r w:rsidR="31ED039E" w:rsidRPr="4B46E07B">
              <w:rPr>
                <w:rFonts w:ascii="Calibri" w:eastAsia="Calibri" w:hAnsi="Calibri" w:cs="Calibri"/>
                <w:color w:val="000000" w:themeColor="text1"/>
                <w:sz w:val="16"/>
                <w:szCs w:val="16"/>
              </w:rPr>
              <w:t xml:space="preserve"> </w:t>
            </w:r>
          </w:p>
          <w:p w14:paraId="571B5494" w14:textId="4D949D82" w:rsidR="4B46E07B" w:rsidRDefault="4B46E07B" w:rsidP="4B46E07B">
            <w:pPr>
              <w:rPr>
                <w:rFonts w:ascii="Calibri" w:eastAsia="Calibri" w:hAnsi="Calibri" w:cs="Calibri"/>
                <w:color w:val="000000" w:themeColor="text1"/>
                <w:sz w:val="16"/>
                <w:szCs w:val="16"/>
              </w:rPr>
            </w:pPr>
          </w:p>
          <w:p w14:paraId="704241E9" w14:textId="3473B19B" w:rsidR="6116D1E1" w:rsidRDefault="6116D1E1"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AO2</w:t>
            </w:r>
          </w:p>
          <w:p w14:paraId="1D977246" w14:textId="73E06012" w:rsidR="6116D1E1" w:rsidRDefault="6116D1E1"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 xml:space="preserve">Planning of ideas for an </w:t>
            </w:r>
            <w:r w:rsidR="14A39F0F" w:rsidRPr="4B46E07B">
              <w:rPr>
                <w:rFonts w:ascii="Calibri" w:eastAsia="Calibri" w:hAnsi="Calibri" w:cs="Calibri"/>
                <w:color w:val="000000" w:themeColor="text1"/>
                <w:sz w:val="16"/>
                <w:szCs w:val="16"/>
              </w:rPr>
              <w:t>ambitious outcome</w:t>
            </w:r>
          </w:p>
          <w:p w14:paraId="6A15D8D3" w14:textId="7C53794C" w:rsidR="00577F13" w:rsidRPr="00577F13" w:rsidRDefault="00577F13" w:rsidP="3CAF3F99">
            <w:pPr>
              <w:rPr>
                <w:rFonts w:ascii="Calibri" w:eastAsia="Calibri" w:hAnsi="Calibri" w:cs="Calibri"/>
                <w:color w:val="000000" w:themeColor="text1"/>
                <w:sz w:val="16"/>
                <w:szCs w:val="16"/>
              </w:rPr>
            </w:pPr>
          </w:p>
          <w:p w14:paraId="6E3001EA" w14:textId="292A14DF" w:rsidR="00577F13" w:rsidRPr="00577F13" w:rsidRDefault="31ED039E" w:rsidP="3CAF3F99">
            <w:pPr>
              <w:rPr>
                <w:rFonts w:ascii="Calibri" w:eastAsia="Calibri" w:hAnsi="Calibri" w:cs="Calibri"/>
                <w:b/>
                <w:bCs/>
                <w:color w:val="000000" w:themeColor="text1"/>
                <w:sz w:val="16"/>
                <w:szCs w:val="16"/>
              </w:rPr>
            </w:pPr>
            <w:r w:rsidRPr="42AD2F8C">
              <w:rPr>
                <w:rFonts w:ascii="Calibri" w:eastAsia="Calibri" w:hAnsi="Calibri" w:cs="Calibri"/>
                <w:b/>
                <w:bCs/>
                <w:color w:val="000000" w:themeColor="text1"/>
                <w:sz w:val="16"/>
                <w:szCs w:val="16"/>
              </w:rPr>
              <w:t>Vocabulary:</w:t>
            </w:r>
          </w:p>
          <w:p w14:paraId="4A3B6BB2" w14:textId="71DBB462" w:rsidR="00577F13" w:rsidRPr="00577F13" w:rsidRDefault="0D835425" w:rsidP="42AD2F8C">
            <w:pPr>
              <w:rPr>
                <w:sz w:val="16"/>
                <w:szCs w:val="16"/>
              </w:rPr>
            </w:pPr>
            <w:r w:rsidRPr="42AD2F8C">
              <w:rPr>
                <w:rFonts w:ascii="Calibri" w:eastAsia="Calibri" w:hAnsi="Calibri" w:cs="Calibri"/>
                <w:color w:val="000000" w:themeColor="text1"/>
                <w:sz w:val="16"/>
                <w:szCs w:val="16"/>
              </w:rPr>
              <w:t>Consolidation of all vocabulary learned in Y10</w:t>
            </w:r>
            <w:r w:rsidR="00577F13">
              <w:br/>
            </w:r>
          </w:p>
        </w:tc>
        <w:tc>
          <w:tcPr>
            <w:tcW w:w="3890" w:type="dxa"/>
          </w:tcPr>
          <w:p w14:paraId="57A01B48" w14:textId="09EC2282" w:rsidR="002E40FA" w:rsidRPr="002E40FA" w:rsidRDefault="00883EF3" w:rsidP="392CB9E9">
            <w:pPr>
              <w:rPr>
                <w:sz w:val="16"/>
                <w:szCs w:val="16"/>
                <w:highlight w:val="yellow"/>
              </w:rPr>
            </w:pPr>
            <w:r>
              <w:br/>
            </w:r>
            <w:r w:rsidR="6B8C5FC8" w:rsidRPr="3CAF3F99">
              <w:rPr>
                <w:sz w:val="16"/>
                <w:szCs w:val="16"/>
                <w:highlight w:val="yellow"/>
              </w:rPr>
              <w:t xml:space="preserve">All work completed throughout the course is 100% teacher assessed as NEA and subsequent </w:t>
            </w:r>
            <w:r w:rsidR="3E07F430" w:rsidRPr="3CAF3F99">
              <w:rPr>
                <w:sz w:val="16"/>
                <w:szCs w:val="16"/>
                <w:highlight w:val="yellow"/>
              </w:rPr>
              <w:t xml:space="preserve">JCQ </w:t>
            </w:r>
            <w:r w:rsidR="6B8C5FC8" w:rsidRPr="3CAF3F99">
              <w:rPr>
                <w:sz w:val="16"/>
                <w:szCs w:val="16"/>
                <w:highlight w:val="yellow"/>
              </w:rPr>
              <w:t>guidelines must be followed</w:t>
            </w:r>
          </w:p>
          <w:p w14:paraId="1FC74B58" w14:textId="5AD02DFC" w:rsidR="008A15CA" w:rsidRPr="000E48CD" w:rsidRDefault="008A15CA" w:rsidP="392CB9E9">
            <w:pPr>
              <w:rPr>
                <w:sz w:val="16"/>
                <w:szCs w:val="16"/>
              </w:rPr>
            </w:pPr>
          </w:p>
          <w:p w14:paraId="05618C33" w14:textId="6A9D0B2D" w:rsidR="008A15CA" w:rsidRPr="000E48CD" w:rsidRDefault="261F6A12" w:rsidP="392CB9E9">
            <w:pPr>
              <w:rPr>
                <w:sz w:val="16"/>
                <w:szCs w:val="16"/>
                <w:highlight w:val="green"/>
              </w:rPr>
            </w:pPr>
            <w:r w:rsidRPr="3CAF3F99">
              <w:rPr>
                <w:sz w:val="16"/>
                <w:szCs w:val="16"/>
                <w:highlight w:val="green"/>
              </w:rPr>
              <w:t xml:space="preserve">In addition to 1-1 feedback (both written and oral), </w:t>
            </w:r>
            <w:r w:rsidR="7A8B2BB2" w:rsidRPr="3CAF3F99">
              <w:rPr>
                <w:sz w:val="16"/>
                <w:szCs w:val="16"/>
                <w:highlight w:val="green"/>
              </w:rPr>
              <w:t>AFL strategies</w:t>
            </w:r>
            <w:r w:rsidR="67859119" w:rsidRPr="3CAF3F99">
              <w:rPr>
                <w:sz w:val="16"/>
                <w:szCs w:val="16"/>
                <w:highlight w:val="green"/>
              </w:rPr>
              <w:t xml:space="preserve"> such as </w:t>
            </w:r>
            <w:r w:rsidR="7A8B2BB2" w:rsidRPr="3CAF3F99">
              <w:rPr>
                <w:sz w:val="16"/>
                <w:szCs w:val="16"/>
                <w:highlight w:val="green"/>
              </w:rPr>
              <w:t>peer review, self-assessment</w:t>
            </w:r>
            <w:r w:rsidR="0274C792" w:rsidRPr="3CAF3F99">
              <w:rPr>
                <w:sz w:val="16"/>
                <w:szCs w:val="16"/>
                <w:highlight w:val="green"/>
              </w:rPr>
              <w:t>,</w:t>
            </w:r>
            <w:r w:rsidR="7A8B2BB2" w:rsidRPr="3CAF3F99">
              <w:rPr>
                <w:sz w:val="16"/>
                <w:szCs w:val="16"/>
                <w:highlight w:val="green"/>
              </w:rPr>
              <w:t xml:space="preserve"> whole class feedback</w:t>
            </w:r>
            <w:r w:rsidR="4F1C9FF6" w:rsidRPr="3CAF3F99">
              <w:rPr>
                <w:sz w:val="16"/>
                <w:szCs w:val="16"/>
                <w:highlight w:val="green"/>
              </w:rPr>
              <w:t xml:space="preserve"> </w:t>
            </w:r>
            <w:r w:rsidR="73892FB7" w:rsidRPr="3CAF3F99">
              <w:rPr>
                <w:sz w:val="16"/>
                <w:szCs w:val="16"/>
                <w:highlight w:val="green"/>
              </w:rPr>
              <w:t>and SMART target</w:t>
            </w:r>
            <w:r w:rsidR="54231319" w:rsidRPr="3CAF3F99">
              <w:rPr>
                <w:sz w:val="16"/>
                <w:szCs w:val="16"/>
                <w:highlight w:val="green"/>
              </w:rPr>
              <w:t>s will be in used</w:t>
            </w:r>
            <w:r w:rsidR="73892FB7" w:rsidRPr="3CAF3F99">
              <w:rPr>
                <w:sz w:val="16"/>
                <w:szCs w:val="16"/>
                <w:highlight w:val="green"/>
              </w:rPr>
              <w:t xml:space="preserve"> to</w:t>
            </w:r>
            <w:r w:rsidR="1785B4E9" w:rsidRPr="3CAF3F99">
              <w:rPr>
                <w:sz w:val="16"/>
                <w:szCs w:val="16"/>
                <w:highlight w:val="green"/>
              </w:rPr>
              <w:t xml:space="preserve"> assess initial work</w:t>
            </w:r>
            <w:r w:rsidR="0040DA18" w:rsidRPr="3CAF3F99">
              <w:rPr>
                <w:sz w:val="16"/>
                <w:szCs w:val="16"/>
                <w:highlight w:val="green"/>
              </w:rPr>
              <w:t>. This feedback should</w:t>
            </w:r>
            <w:r w:rsidR="1785B4E9" w:rsidRPr="3CAF3F99">
              <w:rPr>
                <w:sz w:val="16"/>
                <w:szCs w:val="16"/>
                <w:highlight w:val="green"/>
              </w:rPr>
              <w:t xml:space="preserve"> be used as a</w:t>
            </w:r>
            <w:r w:rsidR="73892FB7" w:rsidRPr="3CAF3F99">
              <w:rPr>
                <w:sz w:val="16"/>
                <w:szCs w:val="16"/>
                <w:highlight w:val="green"/>
              </w:rPr>
              <w:t xml:space="preserve"> guide</w:t>
            </w:r>
            <w:r w:rsidR="1693E6DC" w:rsidRPr="3CAF3F99">
              <w:rPr>
                <w:sz w:val="16"/>
                <w:szCs w:val="16"/>
                <w:highlight w:val="green"/>
              </w:rPr>
              <w:t xml:space="preserve"> to</w:t>
            </w:r>
            <w:r w:rsidR="73892FB7" w:rsidRPr="3CAF3F99">
              <w:rPr>
                <w:sz w:val="16"/>
                <w:szCs w:val="16"/>
                <w:highlight w:val="green"/>
              </w:rPr>
              <w:t xml:space="preserve"> students through the decision</w:t>
            </w:r>
            <w:r w:rsidR="794C05F0" w:rsidRPr="3CAF3F99">
              <w:rPr>
                <w:sz w:val="16"/>
                <w:szCs w:val="16"/>
                <w:highlight w:val="green"/>
              </w:rPr>
              <w:t>-</w:t>
            </w:r>
            <w:r w:rsidR="73892FB7" w:rsidRPr="3CAF3F99">
              <w:rPr>
                <w:sz w:val="16"/>
                <w:szCs w:val="16"/>
                <w:highlight w:val="green"/>
              </w:rPr>
              <w:t>making process when developing a personal theme for the Coursework Portfolio</w:t>
            </w:r>
            <w:r w:rsidR="71D2F520" w:rsidRPr="3CAF3F99">
              <w:rPr>
                <w:sz w:val="16"/>
                <w:szCs w:val="16"/>
                <w:highlight w:val="green"/>
              </w:rPr>
              <w:t xml:space="preserve">.  </w:t>
            </w:r>
          </w:p>
          <w:p w14:paraId="139C404B" w14:textId="440D3A8F" w:rsidR="3CAF3F99" w:rsidRDefault="3CAF3F99" w:rsidP="3CAF3F99">
            <w:pPr>
              <w:rPr>
                <w:sz w:val="16"/>
                <w:szCs w:val="16"/>
                <w:highlight w:val="green"/>
              </w:rPr>
            </w:pPr>
          </w:p>
          <w:p w14:paraId="3C0787A0" w14:textId="5DE42520" w:rsidR="49A73F1F" w:rsidRDefault="49A73F1F" w:rsidP="3CAF3F99">
            <w:pPr>
              <w:rPr>
                <w:sz w:val="16"/>
                <w:szCs w:val="16"/>
              </w:rPr>
            </w:pPr>
            <w:r w:rsidRPr="3CAF3F99">
              <w:rPr>
                <w:sz w:val="16"/>
                <w:szCs w:val="16"/>
              </w:rPr>
              <w:t xml:space="preserve">n.b. </w:t>
            </w:r>
            <w:r w:rsidR="3F45A0B6" w:rsidRPr="3CAF3F99">
              <w:rPr>
                <w:sz w:val="16"/>
                <w:szCs w:val="16"/>
              </w:rPr>
              <w:t>For the purposes of assessment and referencing throughout this document:</w:t>
            </w:r>
            <w:r>
              <w:br/>
            </w:r>
            <w:r w:rsidR="4713FC1E" w:rsidRPr="3CAF3F99">
              <w:rPr>
                <w:sz w:val="16"/>
                <w:szCs w:val="16"/>
              </w:rPr>
              <w:t>AO1 = Develop</w:t>
            </w:r>
          </w:p>
          <w:p w14:paraId="783F60B6" w14:textId="5F7A04AF" w:rsidR="4713FC1E" w:rsidRDefault="4713FC1E" w:rsidP="3CAF3F99">
            <w:pPr>
              <w:rPr>
                <w:sz w:val="16"/>
                <w:szCs w:val="16"/>
              </w:rPr>
            </w:pPr>
            <w:r w:rsidRPr="3CAF3F99">
              <w:rPr>
                <w:sz w:val="16"/>
                <w:szCs w:val="16"/>
              </w:rPr>
              <w:t>AO2= Explore</w:t>
            </w:r>
          </w:p>
          <w:p w14:paraId="0E2106B6" w14:textId="6E80735E" w:rsidR="4713FC1E" w:rsidRDefault="4713FC1E" w:rsidP="3CAF3F99">
            <w:pPr>
              <w:rPr>
                <w:sz w:val="16"/>
                <w:szCs w:val="16"/>
              </w:rPr>
            </w:pPr>
            <w:r w:rsidRPr="3CAF3F99">
              <w:rPr>
                <w:sz w:val="16"/>
                <w:szCs w:val="16"/>
              </w:rPr>
              <w:t>AO3=Record</w:t>
            </w:r>
          </w:p>
          <w:p w14:paraId="16F57500" w14:textId="1258C9EE" w:rsidR="4713FC1E" w:rsidRDefault="4713FC1E" w:rsidP="3CAF3F99">
            <w:pPr>
              <w:rPr>
                <w:sz w:val="16"/>
                <w:szCs w:val="16"/>
              </w:rPr>
            </w:pPr>
            <w:r w:rsidRPr="3CAF3F99">
              <w:rPr>
                <w:sz w:val="16"/>
                <w:szCs w:val="16"/>
              </w:rPr>
              <w:t>AO4= Present</w:t>
            </w:r>
          </w:p>
          <w:p w14:paraId="22C40D0D" w14:textId="58930638" w:rsidR="008A15CA" w:rsidRPr="000E48CD" w:rsidRDefault="008A15CA" w:rsidP="392CB9E9">
            <w:pPr>
              <w:rPr>
                <w:sz w:val="16"/>
                <w:szCs w:val="16"/>
                <w:highlight w:val="green"/>
              </w:rPr>
            </w:pPr>
          </w:p>
          <w:p w14:paraId="5A39BBE3" w14:textId="0E33CFF5" w:rsidR="008A15CA" w:rsidRPr="000E48CD" w:rsidRDefault="008A15CA" w:rsidP="002E40FA">
            <w:pPr>
              <w:rPr>
                <w:sz w:val="16"/>
                <w:szCs w:val="16"/>
              </w:rPr>
            </w:pPr>
          </w:p>
        </w:tc>
        <w:tc>
          <w:tcPr>
            <w:tcW w:w="6002" w:type="dxa"/>
            <w:shd w:val="clear" w:color="auto" w:fill="FFFFFF" w:themeFill="background1"/>
          </w:tcPr>
          <w:p w14:paraId="47D17B77" w14:textId="3750AEBA" w:rsidR="00254ED6" w:rsidRDefault="00E5383C">
            <w:pPr>
              <w:rPr>
                <w:sz w:val="18"/>
                <w:szCs w:val="18"/>
                <w:highlight w:val="cyan"/>
              </w:rPr>
            </w:pPr>
            <w:r>
              <w:br/>
            </w:r>
            <w:r w:rsidR="3F778433" w:rsidRPr="4B46E07B">
              <w:rPr>
                <w:sz w:val="18"/>
                <w:szCs w:val="18"/>
                <w:highlight w:val="cyan"/>
              </w:rPr>
              <w:t>Sequence - Focus on AO1</w:t>
            </w:r>
            <w:r w:rsidRPr="4B46E07B">
              <w:rPr>
                <w:sz w:val="18"/>
                <w:szCs w:val="18"/>
                <w:highlight w:val="cyan"/>
              </w:rPr>
              <w:t xml:space="preserve"> </w:t>
            </w:r>
            <w:r w:rsidR="018C8AE3" w:rsidRPr="4B46E07B">
              <w:rPr>
                <w:sz w:val="18"/>
                <w:szCs w:val="18"/>
                <w:highlight w:val="cyan"/>
              </w:rPr>
              <w:t xml:space="preserve">and AO3 to </w:t>
            </w:r>
            <w:r w:rsidR="5E05F86D" w:rsidRPr="4B46E07B">
              <w:rPr>
                <w:sz w:val="18"/>
                <w:szCs w:val="18"/>
                <w:highlight w:val="cyan"/>
              </w:rPr>
              <w:t>finalise the</w:t>
            </w:r>
            <w:r w:rsidR="018C8AE3" w:rsidRPr="4B46E07B">
              <w:rPr>
                <w:sz w:val="18"/>
                <w:szCs w:val="18"/>
                <w:highlight w:val="cyan"/>
              </w:rPr>
              <w:t xml:space="preserve"> theme </w:t>
            </w:r>
            <w:r w:rsidR="2502A628" w:rsidRPr="4B46E07B">
              <w:rPr>
                <w:sz w:val="18"/>
                <w:szCs w:val="18"/>
                <w:highlight w:val="cyan"/>
              </w:rPr>
              <w:t xml:space="preserve">for submission </w:t>
            </w:r>
            <w:r w:rsidR="018C8AE3" w:rsidRPr="4B46E07B">
              <w:rPr>
                <w:sz w:val="18"/>
                <w:szCs w:val="18"/>
                <w:highlight w:val="cyan"/>
              </w:rPr>
              <w:t>before attempting the refinement and presenting work required for AO2 and AO4.</w:t>
            </w:r>
          </w:p>
          <w:p w14:paraId="06E3026D" w14:textId="01C1AC0B" w:rsidR="3CAF3F99" w:rsidRDefault="3CAF3F99" w:rsidP="3CAF3F99">
            <w:pPr>
              <w:rPr>
                <w:sz w:val="18"/>
                <w:szCs w:val="18"/>
                <w:highlight w:val="cyan"/>
              </w:rPr>
            </w:pPr>
          </w:p>
          <w:p w14:paraId="500BE6B1" w14:textId="51995695" w:rsidR="20B14E06" w:rsidRDefault="20B14E06" w:rsidP="3CAF3F99">
            <w:pPr>
              <w:rPr>
                <w:sz w:val="18"/>
                <w:szCs w:val="18"/>
                <w:highlight w:val="cyan"/>
              </w:rPr>
            </w:pPr>
            <w:r w:rsidRPr="3CAF3F99">
              <w:rPr>
                <w:sz w:val="18"/>
                <w:szCs w:val="18"/>
                <w:highlight w:val="cyan"/>
              </w:rPr>
              <w:t xml:space="preserve">Interleaving- Drawing skills (AO3) will combine and refine </w:t>
            </w:r>
            <w:r w:rsidR="7E4647D9" w:rsidRPr="3CAF3F99">
              <w:rPr>
                <w:sz w:val="18"/>
                <w:szCs w:val="18"/>
                <w:highlight w:val="cyan"/>
              </w:rPr>
              <w:t>with</w:t>
            </w:r>
            <w:r w:rsidRPr="3CAF3F99">
              <w:rPr>
                <w:sz w:val="18"/>
                <w:szCs w:val="18"/>
                <w:highlight w:val="cyan"/>
              </w:rPr>
              <w:t xml:space="preserve"> material exploration (AO2).</w:t>
            </w:r>
          </w:p>
          <w:p w14:paraId="2A01F66B" w14:textId="28573A0B" w:rsidR="00E5383C" w:rsidRDefault="00E5383C">
            <w:pPr>
              <w:rPr>
                <w:sz w:val="18"/>
                <w:szCs w:val="18"/>
                <w:highlight w:val="cyan"/>
              </w:rPr>
            </w:pPr>
          </w:p>
          <w:p w14:paraId="35600F41" w14:textId="0D24C656" w:rsidR="45AACB58" w:rsidRPr="00DD4525" w:rsidRDefault="45AACB58" w:rsidP="4B2CC720">
            <w:pPr>
              <w:rPr>
                <w:sz w:val="18"/>
                <w:szCs w:val="18"/>
                <w:highlight w:val="cyan"/>
              </w:rPr>
            </w:pPr>
          </w:p>
          <w:p w14:paraId="5F54F62B" w14:textId="776BD0B9" w:rsidR="20B14E06" w:rsidRDefault="20B14E06" w:rsidP="3CAF3F99">
            <w:pPr>
              <w:rPr>
                <w:sz w:val="18"/>
                <w:szCs w:val="18"/>
              </w:rPr>
            </w:pPr>
            <w:r w:rsidRPr="3CAF3F99">
              <w:rPr>
                <w:sz w:val="18"/>
                <w:szCs w:val="18"/>
                <w:highlight w:val="magenta"/>
              </w:rPr>
              <w:t>Example work will be displayed and discussed</w:t>
            </w:r>
            <w:r w:rsidR="00042BC5" w:rsidRPr="3CAF3F99">
              <w:rPr>
                <w:sz w:val="18"/>
                <w:szCs w:val="18"/>
                <w:highlight w:val="magenta"/>
              </w:rPr>
              <w:t xml:space="preserve">, along with </w:t>
            </w:r>
            <w:r w:rsidR="64FA2F92" w:rsidRPr="3CAF3F99">
              <w:rPr>
                <w:sz w:val="18"/>
                <w:szCs w:val="18"/>
                <w:highlight w:val="magenta"/>
              </w:rPr>
              <w:t>opportunities</w:t>
            </w:r>
            <w:r w:rsidR="564EE643" w:rsidRPr="3CAF3F99">
              <w:rPr>
                <w:sz w:val="18"/>
                <w:szCs w:val="18"/>
                <w:highlight w:val="magenta"/>
              </w:rPr>
              <w:t xml:space="preserve"> to </w:t>
            </w:r>
            <w:r w:rsidR="00E5383C" w:rsidRPr="3CAF3F99">
              <w:rPr>
                <w:sz w:val="18"/>
                <w:szCs w:val="18"/>
                <w:highlight w:val="magenta"/>
              </w:rPr>
              <w:t>self and peer assess</w:t>
            </w:r>
            <w:r w:rsidR="720DED04" w:rsidRPr="3CAF3F99">
              <w:rPr>
                <w:sz w:val="18"/>
                <w:szCs w:val="18"/>
                <w:highlight w:val="magenta"/>
              </w:rPr>
              <w:t xml:space="preserve"> example work and personal work</w:t>
            </w:r>
            <w:r w:rsidR="00042BC5" w:rsidRPr="3CAF3F99">
              <w:rPr>
                <w:sz w:val="18"/>
                <w:szCs w:val="18"/>
                <w:highlight w:val="magenta"/>
              </w:rPr>
              <w:t xml:space="preserve">. </w:t>
            </w:r>
            <w:r w:rsidR="00232A0F" w:rsidRPr="3CAF3F99">
              <w:rPr>
                <w:sz w:val="18"/>
                <w:szCs w:val="18"/>
                <w:highlight w:val="magenta"/>
              </w:rPr>
              <w:t>Th</w:t>
            </w:r>
            <w:r w:rsidR="54C031BB" w:rsidRPr="3CAF3F99">
              <w:rPr>
                <w:sz w:val="18"/>
                <w:szCs w:val="18"/>
                <w:highlight w:val="magenta"/>
              </w:rPr>
              <w:t xml:space="preserve">is will highlight any misconception with the quality of work required for each </w:t>
            </w:r>
            <w:r w:rsidR="3FFED02D" w:rsidRPr="3CAF3F99">
              <w:rPr>
                <w:sz w:val="18"/>
                <w:szCs w:val="18"/>
                <w:highlight w:val="magenta"/>
              </w:rPr>
              <w:t xml:space="preserve">aspirational </w:t>
            </w:r>
            <w:r w:rsidR="54C031BB" w:rsidRPr="3CAF3F99">
              <w:rPr>
                <w:sz w:val="18"/>
                <w:szCs w:val="18"/>
                <w:highlight w:val="magenta"/>
              </w:rPr>
              <w:t>grade.</w:t>
            </w:r>
          </w:p>
          <w:p w14:paraId="72A3D3EC" w14:textId="5C964A2C" w:rsidR="00232A0F" w:rsidRPr="00F208A0" w:rsidRDefault="00232A0F" w:rsidP="00232A0F">
            <w:pPr>
              <w:rPr>
                <w:sz w:val="18"/>
                <w:szCs w:val="18"/>
              </w:rPr>
            </w:pPr>
          </w:p>
        </w:tc>
        <w:tc>
          <w:tcPr>
            <w:tcW w:w="2631" w:type="dxa"/>
            <w:shd w:val="clear" w:color="auto" w:fill="auto"/>
          </w:tcPr>
          <w:p w14:paraId="70B52EDD" w14:textId="2D1A8A40" w:rsidR="000E70CE" w:rsidRPr="0094263E" w:rsidRDefault="000E70CE" w:rsidP="45AACB58">
            <w:pPr>
              <w:rPr>
                <w:sz w:val="18"/>
                <w:szCs w:val="18"/>
              </w:rPr>
            </w:pPr>
          </w:p>
          <w:p w14:paraId="6B975AE5" w14:textId="39739B10" w:rsidR="54C031BB" w:rsidRDefault="54C031BB" w:rsidP="3CAF3F99">
            <w:pPr>
              <w:rPr>
                <w:sz w:val="18"/>
                <w:szCs w:val="18"/>
                <w:highlight w:val="cyan"/>
              </w:rPr>
            </w:pPr>
            <w:r w:rsidRPr="3CAF3F99">
              <w:rPr>
                <w:sz w:val="18"/>
                <w:szCs w:val="18"/>
                <w:highlight w:val="cyan"/>
              </w:rPr>
              <w:t>Opportunity to make links with other subject areas through the personal choice of subject matter</w:t>
            </w:r>
            <w:r w:rsidR="64F59CC0" w:rsidRPr="3CAF3F99">
              <w:rPr>
                <w:sz w:val="18"/>
                <w:szCs w:val="18"/>
                <w:highlight w:val="cyan"/>
              </w:rPr>
              <w:t>, dependent upon student choices</w:t>
            </w:r>
            <w:r>
              <w:br/>
            </w:r>
            <w:r>
              <w:br/>
            </w:r>
            <w:r w:rsidR="505F270C" w:rsidRPr="3CAF3F99">
              <w:rPr>
                <w:sz w:val="18"/>
                <w:szCs w:val="18"/>
                <w:highlight w:val="cyan"/>
              </w:rPr>
              <w:t>Links with English re: PEEL paragraphs used for annotation and descriptive writing</w:t>
            </w:r>
          </w:p>
          <w:p w14:paraId="393D2363" w14:textId="726A8A16" w:rsidR="3CAF3F99" w:rsidRDefault="3CAF3F99" w:rsidP="3CAF3F99">
            <w:pPr>
              <w:rPr>
                <w:sz w:val="18"/>
                <w:szCs w:val="18"/>
                <w:highlight w:val="cyan"/>
              </w:rPr>
            </w:pPr>
          </w:p>
          <w:p w14:paraId="537CB36C" w14:textId="52DDD325" w:rsidR="5B862F09" w:rsidRDefault="5B862F09" w:rsidP="3CAF3F99">
            <w:pPr>
              <w:rPr>
                <w:sz w:val="18"/>
                <w:szCs w:val="18"/>
                <w:highlight w:val="magenta"/>
              </w:rPr>
            </w:pPr>
            <w:r w:rsidRPr="3CAF3F99">
              <w:rPr>
                <w:sz w:val="18"/>
                <w:szCs w:val="18"/>
                <w:highlight w:val="magenta"/>
              </w:rPr>
              <w:t>Opportunities for personal development of work at lunchtime and after school on Wednesday</w:t>
            </w:r>
          </w:p>
          <w:p w14:paraId="17DF3C59" w14:textId="77777777" w:rsidR="000E70CE" w:rsidRDefault="000E70CE" w:rsidP="45AACB58">
            <w:pPr>
              <w:rPr>
                <w:sz w:val="18"/>
                <w:szCs w:val="18"/>
              </w:rPr>
            </w:pPr>
          </w:p>
          <w:p w14:paraId="0D0B940D" w14:textId="0EE35389" w:rsidR="00E5383C" w:rsidRPr="0094263E" w:rsidRDefault="3C71EF0B" w:rsidP="45AACB58">
            <w:pPr>
              <w:rPr>
                <w:sz w:val="18"/>
                <w:szCs w:val="18"/>
              </w:rPr>
            </w:pPr>
            <w:r w:rsidRPr="3CAF3F99">
              <w:rPr>
                <w:color w:val="FFFFFF" w:themeColor="background1"/>
                <w:sz w:val="18"/>
                <w:szCs w:val="18"/>
                <w:highlight w:val="blue"/>
              </w:rPr>
              <w:t xml:space="preserve">Contemporary artists to be used to present a range of </w:t>
            </w:r>
            <w:r w:rsidR="00E5383C" w:rsidRPr="3CAF3F99">
              <w:rPr>
                <w:color w:val="FFFFFF" w:themeColor="background1"/>
                <w:sz w:val="18"/>
                <w:szCs w:val="18"/>
                <w:highlight w:val="blue"/>
              </w:rPr>
              <w:t>PSHE</w:t>
            </w:r>
            <w:r w:rsidR="3CCECDAD" w:rsidRPr="3CAF3F99">
              <w:rPr>
                <w:color w:val="FFFFFF" w:themeColor="background1"/>
                <w:sz w:val="18"/>
                <w:szCs w:val="18"/>
                <w:highlight w:val="blue"/>
              </w:rPr>
              <w:t xml:space="preserve"> themes </w:t>
            </w:r>
            <w:r w:rsidR="00E5383C" w:rsidRPr="3CAF3F99">
              <w:rPr>
                <w:color w:val="FFFFFF" w:themeColor="background1"/>
                <w:sz w:val="18"/>
                <w:szCs w:val="18"/>
                <w:highlight w:val="blue"/>
              </w:rPr>
              <w:t>.</w:t>
            </w:r>
            <w:r w:rsidR="00E5383C" w:rsidRPr="3CAF3F99">
              <w:rPr>
                <w:color w:val="FFFFFF" w:themeColor="background1"/>
                <w:sz w:val="18"/>
                <w:szCs w:val="18"/>
              </w:rPr>
              <w:t xml:space="preserve"> </w:t>
            </w:r>
          </w:p>
        </w:tc>
        <w:tc>
          <w:tcPr>
            <w:tcW w:w="2556" w:type="dxa"/>
            <w:shd w:val="clear" w:color="auto" w:fill="auto"/>
          </w:tcPr>
          <w:p w14:paraId="60951EC1" w14:textId="38D81F58" w:rsidR="000E70CE" w:rsidRPr="00F208A0" w:rsidRDefault="000E70CE" w:rsidP="45AACB58">
            <w:pPr>
              <w:rPr>
                <w:sz w:val="18"/>
                <w:szCs w:val="18"/>
              </w:rPr>
            </w:pPr>
          </w:p>
          <w:p w14:paraId="0E9A1440" w14:textId="15431B40" w:rsidR="000E70CE" w:rsidRPr="00F208A0" w:rsidRDefault="1C207226" w:rsidP="45AACB58">
            <w:pPr>
              <w:rPr>
                <w:b/>
                <w:bCs/>
                <w:sz w:val="18"/>
                <w:szCs w:val="18"/>
              </w:rPr>
            </w:pPr>
            <w:r w:rsidRPr="45AACB58">
              <w:rPr>
                <w:b/>
                <w:bCs/>
                <w:sz w:val="18"/>
                <w:szCs w:val="18"/>
              </w:rPr>
              <w:t>Responsibility (Generosity)</w:t>
            </w:r>
          </w:p>
          <w:p w14:paraId="0E27B00A" w14:textId="5308AEFF" w:rsidR="000E70CE" w:rsidRPr="00F208A0" w:rsidRDefault="1C207226" w:rsidP="004B5592">
            <w:pPr>
              <w:rPr>
                <w:sz w:val="18"/>
                <w:szCs w:val="18"/>
              </w:rPr>
            </w:pPr>
            <w:r w:rsidRPr="3CAF3F99">
              <w:rPr>
                <w:sz w:val="18"/>
                <w:szCs w:val="18"/>
              </w:rPr>
              <w:t xml:space="preserve">Focus on </w:t>
            </w:r>
            <w:r w:rsidR="3281C854" w:rsidRPr="3CAF3F99">
              <w:rPr>
                <w:sz w:val="18"/>
                <w:szCs w:val="18"/>
              </w:rPr>
              <w:t>responsibility regarding safe working practices and independent working methods</w:t>
            </w:r>
            <w:r>
              <w:br/>
            </w:r>
            <w:r>
              <w:br/>
            </w:r>
            <w:r w:rsidR="519440C7" w:rsidRPr="3CAF3F99">
              <w:rPr>
                <w:b/>
                <w:bCs/>
                <w:sz w:val="18"/>
                <w:szCs w:val="18"/>
              </w:rPr>
              <w:t>Engagement (Passion)</w:t>
            </w:r>
            <w:r w:rsidR="519440C7" w:rsidRPr="3CAF3F99">
              <w:rPr>
                <w:sz w:val="18"/>
                <w:szCs w:val="18"/>
              </w:rPr>
              <w:t xml:space="preserve"> </w:t>
            </w:r>
            <w:r>
              <w:br/>
            </w:r>
            <w:r w:rsidR="2887E342" w:rsidRPr="3CAF3F99">
              <w:rPr>
                <w:sz w:val="18"/>
                <w:szCs w:val="18"/>
              </w:rPr>
              <w:t>Personal interests and passions to be encouraged for exploration as personal, relevant subject matter when selecting a personal theme for development</w:t>
            </w:r>
          </w:p>
        </w:tc>
      </w:tr>
      <w:tr w:rsidR="00186D59" w14:paraId="2B5ADA9C" w14:textId="77777777" w:rsidTr="42AD2F8C">
        <w:trPr>
          <w:trHeight w:val="5423"/>
        </w:trPr>
        <w:tc>
          <w:tcPr>
            <w:tcW w:w="898" w:type="dxa"/>
          </w:tcPr>
          <w:p w14:paraId="7D767B4F" w14:textId="0B5E6910" w:rsidR="00186D59" w:rsidRPr="000E48CD" w:rsidRDefault="00186D59" w:rsidP="003019E0">
            <w:pPr>
              <w:rPr>
                <w:sz w:val="16"/>
                <w:szCs w:val="16"/>
              </w:rPr>
            </w:pPr>
            <w:r>
              <w:br/>
            </w:r>
            <w:r w:rsidRPr="4B46E07B">
              <w:rPr>
                <w:sz w:val="16"/>
                <w:szCs w:val="16"/>
              </w:rPr>
              <w:t>Year 1</w:t>
            </w:r>
            <w:r w:rsidR="547E5DCC" w:rsidRPr="4B46E07B">
              <w:rPr>
                <w:sz w:val="16"/>
                <w:szCs w:val="16"/>
              </w:rPr>
              <w:t>1</w:t>
            </w:r>
            <w:r w:rsidRPr="4B46E07B">
              <w:rPr>
                <w:sz w:val="16"/>
                <w:szCs w:val="16"/>
              </w:rPr>
              <w:t xml:space="preserve"> - 2</w:t>
            </w:r>
          </w:p>
        </w:tc>
        <w:tc>
          <w:tcPr>
            <w:tcW w:w="1222" w:type="dxa"/>
          </w:tcPr>
          <w:p w14:paraId="0219A560" w14:textId="2957AE9D" w:rsidR="061460DE" w:rsidRDefault="061460DE" w:rsidP="4B46E07B">
            <w:pPr>
              <w:rPr>
                <w:rFonts w:ascii="Calibri" w:eastAsia="Calibri" w:hAnsi="Calibri" w:cs="Calibri"/>
                <w:color w:val="000000" w:themeColor="text1"/>
                <w:sz w:val="16"/>
                <w:szCs w:val="16"/>
              </w:rPr>
            </w:pPr>
            <w:r>
              <w:br/>
            </w:r>
            <w:r w:rsidR="10FEAEB8" w:rsidRPr="4B46E07B">
              <w:rPr>
                <w:rFonts w:ascii="Calibri" w:eastAsia="Calibri" w:hAnsi="Calibri" w:cs="Calibri"/>
                <w:b/>
                <w:bCs/>
                <w:color w:val="000000" w:themeColor="text1"/>
                <w:sz w:val="16"/>
                <w:szCs w:val="16"/>
                <w:u w:val="single"/>
              </w:rPr>
              <w:t>6</w:t>
            </w:r>
            <w:r w:rsidR="2238519E" w:rsidRPr="4B46E07B">
              <w:rPr>
                <w:rFonts w:ascii="Calibri" w:eastAsia="Calibri" w:hAnsi="Calibri" w:cs="Calibri"/>
                <w:b/>
                <w:bCs/>
                <w:color w:val="000000" w:themeColor="text1"/>
                <w:sz w:val="16"/>
                <w:szCs w:val="16"/>
                <w:u w:val="single"/>
              </w:rPr>
              <w:t>0% Coursework Portfolio:</w:t>
            </w:r>
            <w:r>
              <w:br/>
            </w:r>
            <w:r w:rsidR="3AB586D8" w:rsidRPr="4B46E07B">
              <w:rPr>
                <w:rFonts w:ascii="Calibri" w:eastAsia="Calibri" w:hAnsi="Calibri" w:cs="Calibri"/>
                <w:b/>
                <w:bCs/>
                <w:color w:val="000000" w:themeColor="text1"/>
                <w:sz w:val="16"/>
                <w:szCs w:val="16"/>
                <w:u w:val="single"/>
              </w:rPr>
              <w:t>Final development of theme, presentation of response and selection of work for submission</w:t>
            </w:r>
            <w:r>
              <w:br/>
            </w:r>
            <w:r>
              <w:br/>
            </w:r>
            <w:r w:rsidR="073B3A34" w:rsidRPr="4B46E07B">
              <w:rPr>
                <w:rFonts w:ascii="Calibri" w:eastAsia="Calibri" w:hAnsi="Calibri" w:cs="Calibri"/>
                <w:color w:val="000000" w:themeColor="text1"/>
                <w:sz w:val="16"/>
                <w:szCs w:val="16"/>
              </w:rPr>
              <w:t>AO2</w:t>
            </w:r>
          </w:p>
          <w:p w14:paraId="0D7AA77B" w14:textId="038CBAFD" w:rsidR="061460DE" w:rsidRDefault="073B3A34"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Final planning of ideas</w:t>
            </w:r>
          </w:p>
          <w:p w14:paraId="2075B098" w14:textId="47B87603" w:rsidR="061460DE" w:rsidRDefault="061460DE" w:rsidP="4B46E07B">
            <w:pPr>
              <w:rPr>
                <w:rFonts w:ascii="Calibri" w:eastAsia="Calibri" w:hAnsi="Calibri" w:cs="Calibri"/>
                <w:color w:val="000000" w:themeColor="text1"/>
                <w:sz w:val="16"/>
                <w:szCs w:val="16"/>
              </w:rPr>
            </w:pPr>
          </w:p>
          <w:p w14:paraId="42B5DA6F" w14:textId="59909B08" w:rsidR="061460DE" w:rsidRDefault="232805B4"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AO4</w:t>
            </w:r>
          </w:p>
          <w:p w14:paraId="75DD5B49" w14:textId="342658DE" w:rsidR="061460DE" w:rsidRDefault="232805B4"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Final outcome completed as Mock Exam in Y11</w:t>
            </w:r>
          </w:p>
          <w:p w14:paraId="3E382866" w14:textId="41394F02" w:rsidR="061460DE" w:rsidRDefault="061460DE" w:rsidP="4B46E07B">
            <w:pPr>
              <w:rPr>
                <w:rFonts w:ascii="Calibri" w:eastAsia="Calibri" w:hAnsi="Calibri" w:cs="Calibri"/>
                <w:color w:val="000000" w:themeColor="text1"/>
                <w:sz w:val="16"/>
                <w:szCs w:val="16"/>
                <w:lang w:val="en-US"/>
              </w:rPr>
            </w:pPr>
          </w:p>
          <w:p w14:paraId="445F90CD" w14:textId="4151222C" w:rsidR="061460DE" w:rsidRDefault="232805B4"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Consolidation of all work submitted to date and final selection and presentation of work for assessment</w:t>
            </w:r>
          </w:p>
          <w:p w14:paraId="3E9F288F" w14:textId="30B510B0" w:rsidR="061460DE" w:rsidRDefault="061460DE" w:rsidP="4B46E07B">
            <w:pPr>
              <w:rPr>
                <w:rFonts w:ascii="Calibri" w:eastAsia="Calibri" w:hAnsi="Calibri" w:cs="Calibri"/>
                <w:color w:val="000000" w:themeColor="text1"/>
                <w:sz w:val="18"/>
                <w:szCs w:val="18"/>
                <w:lang w:val="en-US"/>
              </w:rPr>
            </w:pPr>
          </w:p>
          <w:p w14:paraId="094D1BB9" w14:textId="2F0D6EB9" w:rsidR="061460DE" w:rsidRDefault="061460DE" w:rsidP="4B46E07B"/>
        </w:tc>
        <w:tc>
          <w:tcPr>
            <w:tcW w:w="3670" w:type="dxa"/>
          </w:tcPr>
          <w:p w14:paraId="6A977799" w14:textId="628B748E" w:rsidR="4B46E07B" w:rsidRDefault="4B46E07B" w:rsidP="4B46E07B">
            <w:pPr>
              <w:rPr>
                <w:rFonts w:ascii="Calibri" w:eastAsia="Calibri" w:hAnsi="Calibri" w:cs="Calibri"/>
                <w:color w:val="000000" w:themeColor="text1"/>
                <w:sz w:val="16"/>
                <w:szCs w:val="16"/>
              </w:rPr>
            </w:pPr>
            <w:r>
              <w:br/>
            </w:r>
            <w:r w:rsidRPr="4B46E07B">
              <w:rPr>
                <w:rFonts w:ascii="Calibri" w:eastAsia="Calibri" w:hAnsi="Calibri" w:cs="Calibri"/>
                <w:b/>
                <w:bCs/>
                <w:color w:val="000000" w:themeColor="text1"/>
                <w:sz w:val="16"/>
                <w:szCs w:val="16"/>
              </w:rPr>
              <w:t>Substantive Knowledge:</w:t>
            </w:r>
          </w:p>
          <w:p w14:paraId="1F9BE04B" w14:textId="193D92F8" w:rsidR="4B46E07B" w:rsidRDefault="4B46E07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 xml:space="preserve">Students should understand the ambition and sustained focus required to produce an ambitious outcome and how artistic methods can be used to scale up imagery from a smaller scale in order to achieve accuracy.  </w:t>
            </w:r>
            <w:r w:rsidR="4D64F33F" w:rsidRPr="4B46E07B">
              <w:rPr>
                <w:rFonts w:ascii="Calibri" w:eastAsia="Calibri" w:hAnsi="Calibri" w:cs="Calibri"/>
                <w:color w:val="000000" w:themeColor="text1"/>
                <w:sz w:val="16"/>
                <w:szCs w:val="16"/>
              </w:rPr>
              <w:t xml:space="preserve">Students should understand the increased ambition, conceptual challenge and material refinement required to improve upon the outcome previously produced in Y10. </w:t>
            </w:r>
          </w:p>
          <w:p w14:paraId="62D5C61A" w14:textId="2C9DED73" w:rsidR="4B46E07B" w:rsidRDefault="4B46E07B" w:rsidP="4B46E07B">
            <w:pPr>
              <w:rPr>
                <w:rFonts w:ascii="Calibri" w:eastAsia="Calibri" w:hAnsi="Calibri" w:cs="Calibri"/>
                <w:color w:val="000000" w:themeColor="text1"/>
                <w:sz w:val="16"/>
                <w:szCs w:val="16"/>
                <w:lang w:val="en-US"/>
              </w:rPr>
            </w:pPr>
          </w:p>
          <w:p w14:paraId="567EC5CB" w14:textId="20A0184B" w:rsidR="4B46E07B" w:rsidRDefault="4B46E07B" w:rsidP="4B46E07B">
            <w:pPr>
              <w:rPr>
                <w:rFonts w:ascii="Calibri" w:eastAsia="Calibri" w:hAnsi="Calibri" w:cs="Calibri"/>
                <w:color w:val="000000" w:themeColor="text1"/>
                <w:sz w:val="16"/>
                <w:szCs w:val="16"/>
              </w:rPr>
            </w:pPr>
            <w:r w:rsidRPr="4B46E07B">
              <w:rPr>
                <w:rFonts w:ascii="Calibri" w:eastAsia="Calibri" w:hAnsi="Calibri" w:cs="Calibri"/>
                <w:b/>
                <w:bCs/>
                <w:color w:val="000000" w:themeColor="text1"/>
                <w:sz w:val="16"/>
                <w:szCs w:val="16"/>
              </w:rPr>
              <w:t>Disciplinary Knowledge/ Skills:</w:t>
            </w:r>
            <w:r w:rsidRPr="4B46E07B">
              <w:rPr>
                <w:rFonts w:ascii="Calibri" w:eastAsia="Calibri" w:hAnsi="Calibri" w:cs="Calibri"/>
                <w:color w:val="000000" w:themeColor="text1"/>
                <w:sz w:val="16"/>
                <w:szCs w:val="16"/>
              </w:rPr>
              <w:t xml:space="preserve"> </w:t>
            </w:r>
            <w:r>
              <w:br/>
            </w:r>
          </w:p>
          <w:p w14:paraId="73A05780" w14:textId="4DFD24DC" w:rsidR="0E1679AB" w:rsidRDefault="0E1679AB"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AO2</w:t>
            </w:r>
          </w:p>
          <w:p w14:paraId="202D1FB0" w14:textId="7A5D06A2" w:rsidR="0E1679AB" w:rsidRDefault="0E1679AB"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 xml:space="preserve">Comprehensive and sustained material investigation.  Completion of </w:t>
            </w:r>
            <w:r w:rsidR="48BE2C68" w:rsidRPr="4B46E07B">
              <w:rPr>
                <w:rFonts w:ascii="Calibri" w:eastAsia="Calibri" w:hAnsi="Calibri" w:cs="Calibri"/>
                <w:color w:val="000000" w:themeColor="text1"/>
                <w:sz w:val="16"/>
                <w:szCs w:val="16"/>
              </w:rPr>
              <w:t>two</w:t>
            </w:r>
            <w:r w:rsidRPr="4B46E07B">
              <w:rPr>
                <w:rFonts w:ascii="Calibri" w:eastAsia="Calibri" w:hAnsi="Calibri" w:cs="Calibri"/>
                <w:color w:val="000000" w:themeColor="text1"/>
                <w:sz w:val="16"/>
                <w:szCs w:val="16"/>
              </w:rPr>
              <w:t xml:space="preserve"> final and ambitious plans for a final outcome to the project to communicate conceptual and material understanding of theme of choice. The materials can expand to include dry, wet, printmaking, digital, installation and/or 3D.  </w:t>
            </w:r>
          </w:p>
          <w:p w14:paraId="1079F1FE" w14:textId="5E4B0A06" w:rsidR="4B46E07B" w:rsidRDefault="4B46E07B" w:rsidP="4B46E07B">
            <w:pPr>
              <w:rPr>
                <w:rFonts w:ascii="Calibri" w:eastAsia="Calibri" w:hAnsi="Calibri" w:cs="Calibri"/>
                <w:color w:val="000000" w:themeColor="text1"/>
                <w:sz w:val="16"/>
                <w:szCs w:val="16"/>
              </w:rPr>
            </w:pPr>
          </w:p>
          <w:p w14:paraId="3D7FBF97" w14:textId="551B592A" w:rsidR="20B88457" w:rsidRDefault="20B88457"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AO3</w:t>
            </w:r>
          </w:p>
          <w:p w14:paraId="164E1344" w14:textId="0D768E7C" w:rsidR="20B88457" w:rsidRDefault="20B88457"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 xml:space="preserve">A final artist statement will be </w:t>
            </w:r>
            <w:r w:rsidR="0D3D4321" w:rsidRPr="4B46E07B">
              <w:rPr>
                <w:rFonts w:ascii="Calibri" w:eastAsia="Calibri" w:hAnsi="Calibri" w:cs="Calibri"/>
                <w:color w:val="000000" w:themeColor="text1"/>
                <w:sz w:val="16"/>
                <w:szCs w:val="16"/>
              </w:rPr>
              <w:t xml:space="preserve">created to annotate the project. </w:t>
            </w:r>
          </w:p>
          <w:p w14:paraId="4F9262BC" w14:textId="0FD977BB" w:rsidR="4B46E07B" w:rsidRDefault="4B46E07B" w:rsidP="4B46E07B">
            <w:pPr>
              <w:rPr>
                <w:rFonts w:ascii="Calibri" w:eastAsia="Calibri" w:hAnsi="Calibri" w:cs="Calibri"/>
                <w:color w:val="000000" w:themeColor="text1"/>
                <w:sz w:val="16"/>
                <w:szCs w:val="16"/>
              </w:rPr>
            </w:pPr>
          </w:p>
          <w:p w14:paraId="17B426BA" w14:textId="53518232" w:rsidR="4B46E07B" w:rsidRDefault="4B46E07B"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AO4</w:t>
            </w:r>
          </w:p>
          <w:p w14:paraId="24A6EDF4" w14:textId="52C2AADE" w:rsidR="4B46E07B" w:rsidRDefault="4B46E07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 xml:space="preserve">A </w:t>
            </w:r>
            <w:r w:rsidR="3E440F44" w:rsidRPr="4B46E07B">
              <w:rPr>
                <w:rFonts w:ascii="Calibri" w:eastAsia="Calibri" w:hAnsi="Calibri" w:cs="Calibri"/>
                <w:color w:val="000000" w:themeColor="text1"/>
                <w:sz w:val="16"/>
                <w:szCs w:val="16"/>
              </w:rPr>
              <w:t xml:space="preserve">final </w:t>
            </w:r>
            <w:r w:rsidRPr="4B46E07B">
              <w:rPr>
                <w:rFonts w:ascii="Calibri" w:eastAsia="Calibri" w:hAnsi="Calibri" w:cs="Calibri"/>
                <w:color w:val="000000" w:themeColor="text1"/>
                <w:sz w:val="16"/>
                <w:szCs w:val="16"/>
              </w:rPr>
              <w:t>outcome will be presented using materials and scale of choice. The subject matter must be independently resourced</w:t>
            </w:r>
            <w:r w:rsidR="5690A93D" w:rsidRPr="4B46E07B">
              <w:rPr>
                <w:rFonts w:ascii="Calibri" w:eastAsia="Calibri" w:hAnsi="Calibri" w:cs="Calibri"/>
                <w:color w:val="000000" w:themeColor="text1"/>
                <w:sz w:val="16"/>
                <w:szCs w:val="16"/>
              </w:rPr>
              <w:t xml:space="preserve"> and show a refinement of the previous outcome completed in Y10</w:t>
            </w:r>
            <w:r w:rsidRPr="4B46E07B">
              <w:rPr>
                <w:rFonts w:ascii="Calibri" w:eastAsia="Calibri" w:hAnsi="Calibri" w:cs="Calibri"/>
                <w:color w:val="000000" w:themeColor="text1"/>
                <w:sz w:val="16"/>
                <w:szCs w:val="16"/>
              </w:rPr>
              <w:t xml:space="preserve">. The outcome must reflect the influence of </w:t>
            </w:r>
            <w:r w:rsidR="7B1088AC" w:rsidRPr="4B46E07B">
              <w:rPr>
                <w:rFonts w:ascii="Calibri" w:eastAsia="Calibri" w:hAnsi="Calibri" w:cs="Calibri"/>
                <w:color w:val="000000" w:themeColor="text1"/>
                <w:sz w:val="16"/>
                <w:szCs w:val="16"/>
              </w:rPr>
              <w:t xml:space="preserve">new </w:t>
            </w:r>
            <w:r w:rsidRPr="4B46E07B">
              <w:rPr>
                <w:rFonts w:ascii="Calibri" w:eastAsia="Calibri" w:hAnsi="Calibri" w:cs="Calibri"/>
                <w:color w:val="000000" w:themeColor="text1"/>
                <w:sz w:val="16"/>
                <w:szCs w:val="16"/>
              </w:rPr>
              <w:t xml:space="preserve">research and ideas gathered throughout the </w:t>
            </w:r>
            <w:r w:rsidR="187C7F75" w:rsidRPr="4B46E07B">
              <w:rPr>
                <w:rFonts w:ascii="Calibri" w:eastAsia="Calibri" w:hAnsi="Calibri" w:cs="Calibri"/>
                <w:color w:val="000000" w:themeColor="text1"/>
                <w:sz w:val="16"/>
                <w:szCs w:val="16"/>
              </w:rPr>
              <w:t>most recent stages of the course.</w:t>
            </w:r>
          </w:p>
          <w:p w14:paraId="5F82D215" w14:textId="6A8C1A0B" w:rsidR="4B46E07B" w:rsidRDefault="4B46E07B" w:rsidP="4B46E07B">
            <w:pPr>
              <w:rPr>
                <w:rFonts w:ascii="Calibri" w:eastAsia="Calibri" w:hAnsi="Calibri" w:cs="Calibri"/>
                <w:color w:val="000000" w:themeColor="text1"/>
                <w:sz w:val="16"/>
                <w:szCs w:val="16"/>
                <w:lang w:val="en-US"/>
              </w:rPr>
            </w:pPr>
          </w:p>
          <w:p w14:paraId="329BFF65" w14:textId="45F1A3AB" w:rsidR="4B46E07B" w:rsidRDefault="4B46E07B"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lastRenderedPageBreak/>
              <w:t xml:space="preserve">Time will be allocated for the improvement and consolidation of previously submitted work. </w:t>
            </w:r>
          </w:p>
          <w:p w14:paraId="45FCF438" w14:textId="3DC5294B" w:rsidR="4B46E07B" w:rsidRDefault="4B46E07B" w:rsidP="4B46E07B">
            <w:pPr>
              <w:rPr>
                <w:rFonts w:ascii="Calibri" w:eastAsia="Calibri" w:hAnsi="Calibri" w:cs="Calibri"/>
                <w:color w:val="000000" w:themeColor="text1"/>
                <w:sz w:val="16"/>
                <w:szCs w:val="16"/>
              </w:rPr>
            </w:pPr>
            <w:r>
              <w:br/>
            </w:r>
            <w:r w:rsidR="34EF2105" w:rsidRPr="4B46E07B">
              <w:rPr>
                <w:rFonts w:ascii="Calibri" w:eastAsia="Calibri" w:hAnsi="Calibri" w:cs="Calibri"/>
                <w:color w:val="000000" w:themeColor="text1"/>
                <w:sz w:val="16"/>
                <w:szCs w:val="16"/>
              </w:rPr>
              <w:t>Students will select and present their coursework portfolio for assessment on large presentation sheets.</w:t>
            </w:r>
          </w:p>
          <w:p w14:paraId="365BEDC6" w14:textId="73349834" w:rsidR="4B46E07B" w:rsidRDefault="4B46E07B" w:rsidP="4B46E07B">
            <w:pPr>
              <w:rPr>
                <w:rFonts w:ascii="Calibri" w:eastAsia="Calibri" w:hAnsi="Calibri" w:cs="Calibri"/>
                <w:color w:val="000000" w:themeColor="text1"/>
                <w:sz w:val="16"/>
                <w:szCs w:val="16"/>
                <w:lang w:val="en-US"/>
              </w:rPr>
            </w:pPr>
          </w:p>
          <w:p w14:paraId="6A7FA813" w14:textId="2D16E0F7" w:rsidR="4B46E07B" w:rsidRDefault="4B46E07B" w:rsidP="4B46E07B">
            <w:pPr>
              <w:rPr>
                <w:rFonts w:ascii="Calibri" w:eastAsia="Calibri" w:hAnsi="Calibri" w:cs="Calibri"/>
                <w:color w:val="000000" w:themeColor="text1"/>
                <w:sz w:val="16"/>
                <w:szCs w:val="16"/>
                <w:lang w:val="en-US"/>
              </w:rPr>
            </w:pPr>
            <w:r w:rsidRPr="4B46E07B">
              <w:rPr>
                <w:rFonts w:ascii="Calibri" w:eastAsia="Calibri" w:hAnsi="Calibri" w:cs="Calibri"/>
                <w:b/>
                <w:bCs/>
                <w:color w:val="000000" w:themeColor="text1"/>
                <w:sz w:val="16"/>
                <w:szCs w:val="16"/>
              </w:rPr>
              <w:t>Vocabulary:</w:t>
            </w:r>
          </w:p>
          <w:p w14:paraId="6CCDB562" w14:textId="6712C516" w:rsidR="4B46E07B" w:rsidRDefault="4B46E07B"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Present, conclude, evaluate</w:t>
            </w:r>
          </w:p>
          <w:p w14:paraId="695BA2A9" w14:textId="27D3CB7E" w:rsidR="4B46E07B" w:rsidRDefault="4B46E07B" w:rsidP="4B46E07B">
            <w:pPr>
              <w:rPr>
                <w:rFonts w:ascii="Calibri" w:eastAsia="Calibri" w:hAnsi="Calibri" w:cs="Calibri"/>
                <w:color w:val="000000" w:themeColor="text1"/>
                <w:sz w:val="16"/>
                <w:szCs w:val="16"/>
              </w:rPr>
            </w:pPr>
          </w:p>
        </w:tc>
        <w:tc>
          <w:tcPr>
            <w:tcW w:w="3890" w:type="dxa"/>
          </w:tcPr>
          <w:p w14:paraId="4412C34C" w14:textId="462D9279" w:rsidR="4B46E07B" w:rsidRDefault="4B46E07B" w:rsidP="4B46E07B">
            <w:pPr>
              <w:rPr>
                <w:rFonts w:ascii="Calibri" w:eastAsia="Calibri" w:hAnsi="Calibri" w:cs="Calibri"/>
                <w:color w:val="000000" w:themeColor="text1"/>
                <w:sz w:val="16"/>
                <w:szCs w:val="16"/>
              </w:rPr>
            </w:pPr>
            <w:r>
              <w:lastRenderedPageBreak/>
              <w:br/>
            </w:r>
            <w:r w:rsidRPr="4B46E07B">
              <w:rPr>
                <w:rFonts w:ascii="Calibri" w:eastAsia="Calibri" w:hAnsi="Calibri" w:cs="Calibri"/>
                <w:color w:val="000000" w:themeColor="text1"/>
                <w:sz w:val="16"/>
                <w:szCs w:val="16"/>
                <w:highlight w:val="yellow"/>
              </w:rPr>
              <w:t>All work completed throughout the course is 100% teacher assessed as NEA and subsequent JCQ guidelines must be followed</w:t>
            </w:r>
            <w:r>
              <w:br/>
            </w:r>
            <w:r>
              <w:br/>
            </w:r>
            <w:r w:rsidRPr="4B46E07B">
              <w:rPr>
                <w:rFonts w:ascii="Calibri" w:eastAsia="Calibri" w:hAnsi="Calibri" w:cs="Calibri"/>
                <w:color w:val="000000" w:themeColor="text1"/>
                <w:sz w:val="16"/>
                <w:szCs w:val="16"/>
                <w:highlight w:val="yellow"/>
              </w:rPr>
              <w:t xml:space="preserve">The outcome will take approximately </w:t>
            </w:r>
            <w:r w:rsidR="5E16C953" w:rsidRPr="4B46E07B">
              <w:rPr>
                <w:rFonts w:ascii="Calibri" w:eastAsia="Calibri" w:hAnsi="Calibri" w:cs="Calibri"/>
                <w:color w:val="000000" w:themeColor="text1"/>
                <w:sz w:val="16"/>
                <w:szCs w:val="16"/>
                <w:highlight w:val="yellow"/>
              </w:rPr>
              <w:t>5</w:t>
            </w:r>
            <w:r w:rsidRPr="4B46E07B">
              <w:rPr>
                <w:rFonts w:ascii="Calibri" w:eastAsia="Calibri" w:hAnsi="Calibri" w:cs="Calibri"/>
                <w:color w:val="000000" w:themeColor="text1"/>
                <w:sz w:val="16"/>
                <w:szCs w:val="16"/>
                <w:highlight w:val="yellow"/>
              </w:rPr>
              <w:t xml:space="preserve"> hours </w:t>
            </w:r>
            <w:r w:rsidR="6BF94FF4" w:rsidRPr="4B46E07B">
              <w:rPr>
                <w:rFonts w:ascii="Calibri" w:eastAsia="Calibri" w:hAnsi="Calibri" w:cs="Calibri"/>
                <w:color w:val="000000" w:themeColor="text1"/>
                <w:sz w:val="16"/>
                <w:szCs w:val="16"/>
                <w:highlight w:val="yellow"/>
              </w:rPr>
              <w:t xml:space="preserve">in the Year 11 mock exam </w:t>
            </w:r>
            <w:r w:rsidRPr="4B46E07B">
              <w:rPr>
                <w:rFonts w:ascii="Calibri" w:eastAsia="Calibri" w:hAnsi="Calibri" w:cs="Calibri"/>
                <w:color w:val="000000" w:themeColor="text1"/>
                <w:sz w:val="16"/>
                <w:szCs w:val="16"/>
                <w:highlight w:val="yellow"/>
              </w:rPr>
              <w:t>and will be</w:t>
            </w:r>
            <w:r w:rsidR="2677831C" w:rsidRPr="4B46E07B">
              <w:rPr>
                <w:rFonts w:ascii="Calibri" w:eastAsia="Calibri" w:hAnsi="Calibri" w:cs="Calibri"/>
                <w:color w:val="000000" w:themeColor="text1"/>
                <w:sz w:val="16"/>
                <w:szCs w:val="16"/>
                <w:highlight w:val="yellow"/>
              </w:rPr>
              <w:t xml:space="preserve"> continued throughout several lessons</w:t>
            </w:r>
            <w:r w:rsidRPr="4B46E07B">
              <w:rPr>
                <w:rFonts w:ascii="Calibri" w:eastAsia="Calibri" w:hAnsi="Calibri" w:cs="Calibri"/>
                <w:color w:val="000000" w:themeColor="text1"/>
                <w:sz w:val="16"/>
                <w:szCs w:val="16"/>
                <w:highlight w:val="yellow"/>
              </w:rPr>
              <w:t xml:space="preserve">. This work will still contribute to the NEA but will be graded as a guide for the EST exam in Year 11. </w:t>
            </w:r>
            <w:r>
              <w:br/>
            </w:r>
          </w:p>
          <w:p w14:paraId="22DBAB8D" w14:textId="212552F7" w:rsidR="4B46E07B" w:rsidRDefault="4B46E07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029D5AF1" w14:textId="633C347B" w:rsidR="4B46E07B" w:rsidRDefault="4B46E07B" w:rsidP="4B46E07B">
            <w:pPr>
              <w:rPr>
                <w:rFonts w:ascii="Calibri" w:eastAsia="Calibri" w:hAnsi="Calibri" w:cs="Calibri"/>
                <w:color w:val="000000" w:themeColor="text1"/>
                <w:sz w:val="16"/>
                <w:szCs w:val="16"/>
                <w:lang w:val="en-US"/>
              </w:rPr>
            </w:pPr>
          </w:p>
        </w:tc>
        <w:tc>
          <w:tcPr>
            <w:tcW w:w="6002" w:type="dxa"/>
            <w:shd w:val="clear" w:color="auto" w:fill="FFFFFF" w:themeFill="background1"/>
          </w:tcPr>
          <w:p w14:paraId="33A0E33B" w14:textId="59381E43" w:rsidR="4B46E07B" w:rsidRDefault="4B46E07B" w:rsidP="4B46E07B">
            <w:pPr>
              <w:rPr>
                <w:rFonts w:ascii="Calibri" w:eastAsia="Calibri" w:hAnsi="Calibri" w:cs="Calibri"/>
                <w:color w:val="000000" w:themeColor="text1"/>
                <w:sz w:val="18"/>
                <w:szCs w:val="18"/>
              </w:rPr>
            </w:pPr>
          </w:p>
          <w:p w14:paraId="668FEAF1" w14:textId="64A75DC3" w:rsidR="4B46E07B" w:rsidRDefault="4B46E07B" w:rsidP="4B46E07B">
            <w:pPr>
              <w:rPr>
                <w:rFonts w:ascii="Calibri" w:eastAsia="Calibri" w:hAnsi="Calibri" w:cs="Calibri"/>
                <w:color w:val="000000" w:themeColor="text1"/>
                <w:sz w:val="18"/>
                <w:szCs w:val="18"/>
                <w:highlight w:val="cyan"/>
              </w:rPr>
            </w:pPr>
            <w:r w:rsidRPr="4B46E07B">
              <w:rPr>
                <w:rFonts w:ascii="Calibri" w:eastAsia="Calibri" w:hAnsi="Calibri" w:cs="Calibri"/>
                <w:color w:val="000000" w:themeColor="text1"/>
                <w:sz w:val="18"/>
                <w:szCs w:val="18"/>
                <w:highlight w:val="cyan"/>
              </w:rPr>
              <w:t>Sequence/interleaving – The work produced this term will consolidate the links established throughout all previous learning</w:t>
            </w:r>
            <w:r w:rsidR="29EC0EAB" w:rsidRPr="4B46E07B">
              <w:rPr>
                <w:rFonts w:ascii="Calibri" w:eastAsia="Calibri" w:hAnsi="Calibri" w:cs="Calibri"/>
                <w:color w:val="000000" w:themeColor="text1"/>
                <w:sz w:val="18"/>
                <w:szCs w:val="18"/>
                <w:highlight w:val="cyan"/>
              </w:rPr>
              <w:t xml:space="preserve"> and will resolve as one final piece to the Coursework Portfolio</w:t>
            </w:r>
            <w:r w:rsidRPr="4B46E07B">
              <w:rPr>
                <w:rFonts w:ascii="Calibri" w:eastAsia="Calibri" w:hAnsi="Calibri" w:cs="Calibri"/>
                <w:color w:val="000000" w:themeColor="text1"/>
                <w:sz w:val="18"/>
                <w:szCs w:val="18"/>
                <w:highlight w:val="cyan"/>
              </w:rPr>
              <w:t>.</w:t>
            </w:r>
          </w:p>
          <w:p w14:paraId="3775CD44" w14:textId="1CE24B78" w:rsidR="4B46E07B" w:rsidRDefault="4B46E07B" w:rsidP="4B46E07B">
            <w:pPr>
              <w:rPr>
                <w:rFonts w:ascii="Calibri" w:eastAsia="Calibri" w:hAnsi="Calibri" w:cs="Calibri"/>
                <w:color w:val="000000" w:themeColor="text1"/>
                <w:sz w:val="18"/>
                <w:szCs w:val="18"/>
              </w:rPr>
            </w:pPr>
          </w:p>
          <w:p w14:paraId="33679163" w14:textId="06D8E788" w:rsidR="4B46E07B" w:rsidRDefault="4B46E07B" w:rsidP="4B46E07B">
            <w:pPr>
              <w:rPr>
                <w:rFonts w:ascii="Calibri" w:eastAsia="Calibri" w:hAnsi="Calibri" w:cs="Calibri"/>
                <w:color w:val="000000" w:themeColor="text1"/>
                <w:sz w:val="18"/>
                <w:szCs w:val="18"/>
              </w:rPr>
            </w:pPr>
          </w:p>
          <w:p w14:paraId="2DFC1C10" w14:textId="69A346B1" w:rsidR="4B46E07B" w:rsidRDefault="4B46E07B" w:rsidP="4B46E07B">
            <w:pPr>
              <w:rPr>
                <w:rFonts w:ascii="Calibri" w:eastAsia="Calibri" w:hAnsi="Calibri" w:cs="Calibri"/>
                <w:color w:val="000000" w:themeColor="text1"/>
                <w:sz w:val="18"/>
                <w:szCs w:val="18"/>
              </w:rPr>
            </w:pPr>
            <w:r w:rsidRPr="4B46E07B">
              <w:rPr>
                <w:rFonts w:ascii="Calibri" w:eastAsia="Calibri" w:hAnsi="Calibri" w:cs="Calibri"/>
                <w:color w:val="000000" w:themeColor="text1"/>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3DBAEBA1" w14:textId="2725817A" w:rsidR="4B46E07B" w:rsidRDefault="4B46E07B" w:rsidP="4B46E07B">
            <w:pPr>
              <w:rPr>
                <w:rFonts w:ascii="Calibri" w:eastAsia="Calibri" w:hAnsi="Calibri" w:cs="Calibri"/>
                <w:color w:val="000000" w:themeColor="text1"/>
                <w:sz w:val="18"/>
                <w:szCs w:val="18"/>
                <w:lang w:val="en-US"/>
              </w:rPr>
            </w:pPr>
          </w:p>
          <w:p w14:paraId="58D4A3BE" w14:textId="541D2DF7" w:rsidR="4B46E07B" w:rsidRDefault="4B46E07B" w:rsidP="4B46E07B">
            <w:pPr>
              <w:rPr>
                <w:rFonts w:ascii="Calibri" w:eastAsia="Calibri" w:hAnsi="Calibri" w:cs="Calibri"/>
                <w:color w:val="000000" w:themeColor="text1"/>
                <w:sz w:val="18"/>
                <w:szCs w:val="18"/>
              </w:rPr>
            </w:pPr>
          </w:p>
        </w:tc>
        <w:tc>
          <w:tcPr>
            <w:tcW w:w="2631" w:type="dxa"/>
            <w:shd w:val="clear" w:color="auto" w:fill="auto"/>
          </w:tcPr>
          <w:p w14:paraId="73A6F886" w14:textId="071239D5" w:rsidR="4B46E07B" w:rsidRDefault="4B46E07B" w:rsidP="4B46E07B">
            <w:pPr>
              <w:rPr>
                <w:rFonts w:ascii="Calibri" w:eastAsia="Calibri" w:hAnsi="Calibri" w:cs="Calibri"/>
                <w:color w:val="000000" w:themeColor="text1"/>
                <w:sz w:val="18"/>
                <w:szCs w:val="18"/>
              </w:rPr>
            </w:pPr>
            <w:r>
              <w:br/>
            </w:r>
            <w:r w:rsidRPr="4B46E07B">
              <w:rPr>
                <w:rFonts w:ascii="Calibri" w:eastAsia="Calibri" w:hAnsi="Calibri" w:cs="Calibri"/>
                <w:color w:val="000000" w:themeColor="text1"/>
                <w:sz w:val="18"/>
                <w:szCs w:val="18"/>
                <w:highlight w:val="cyan"/>
              </w:rPr>
              <w:t>Opportunity to make links with other subject areas through the personal choice of subject matter</w:t>
            </w:r>
            <w:r>
              <w:br/>
            </w:r>
            <w:r>
              <w:br/>
            </w:r>
            <w:r w:rsidRPr="4B46E07B">
              <w:rPr>
                <w:rFonts w:ascii="Calibri" w:eastAsia="Calibri" w:hAnsi="Calibri" w:cs="Calibri"/>
                <w:color w:val="000000" w:themeColor="text1"/>
                <w:sz w:val="18"/>
                <w:szCs w:val="18"/>
                <w:highlight w:val="magenta"/>
              </w:rPr>
              <w:t>Opportunities for personal development of work at lunchtime and after school on Wednesday</w:t>
            </w:r>
          </w:p>
          <w:p w14:paraId="5A55E8CD" w14:textId="683F4456" w:rsidR="4B46E07B" w:rsidRDefault="4B46E07B" w:rsidP="4B46E07B">
            <w:pPr>
              <w:rPr>
                <w:rFonts w:ascii="Calibri" w:eastAsia="Calibri" w:hAnsi="Calibri" w:cs="Calibri"/>
                <w:color w:val="000000" w:themeColor="text1"/>
                <w:sz w:val="18"/>
                <w:szCs w:val="18"/>
                <w:lang w:val="en-US"/>
              </w:rPr>
            </w:pPr>
          </w:p>
          <w:p w14:paraId="64F0E5DB" w14:textId="0E11A9E2" w:rsidR="4B46E07B" w:rsidRDefault="4B46E07B" w:rsidP="4B46E07B">
            <w:pPr>
              <w:rPr>
                <w:rFonts w:ascii="Calibri" w:eastAsia="Calibri" w:hAnsi="Calibri" w:cs="Calibri"/>
                <w:color w:val="000000" w:themeColor="text1"/>
                <w:sz w:val="18"/>
                <w:szCs w:val="18"/>
                <w:lang w:val="en-US"/>
              </w:rPr>
            </w:pPr>
            <w:r w:rsidRPr="4B46E07B">
              <w:rPr>
                <w:rFonts w:ascii="Calibri" w:eastAsia="Calibri" w:hAnsi="Calibri" w:cs="Calibri"/>
                <w:color w:val="000000" w:themeColor="text1"/>
                <w:sz w:val="18"/>
                <w:szCs w:val="18"/>
                <w:highlight w:val="magenta"/>
              </w:rPr>
              <w:t>Opportunties for photoshoots to be supported and editing skills enhanced</w:t>
            </w:r>
          </w:p>
          <w:p w14:paraId="279AAC60" w14:textId="4134CC6F" w:rsidR="4B46E07B" w:rsidRDefault="4B46E07B" w:rsidP="4B46E07B">
            <w:pPr>
              <w:rPr>
                <w:rFonts w:ascii="Calibri" w:eastAsia="Calibri" w:hAnsi="Calibri" w:cs="Calibri"/>
                <w:color w:val="000000" w:themeColor="text1"/>
                <w:sz w:val="18"/>
                <w:szCs w:val="18"/>
                <w:lang w:val="en-US"/>
              </w:rPr>
            </w:pPr>
          </w:p>
          <w:p w14:paraId="04660B1B" w14:textId="7B7318BF" w:rsidR="4B46E07B" w:rsidRDefault="4B46E07B" w:rsidP="4B46E07B">
            <w:pPr>
              <w:rPr>
                <w:rFonts w:ascii="Calibri" w:eastAsia="Calibri" w:hAnsi="Calibri" w:cs="Calibri"/>
                <w:color w:val="000000" w:themeColor="text1"/>
                <w:sz w:val="18"/>
                <w:szCs w:val="18"/>
              </w:rPr>
            </w:pPr>
          </w:p>
          <w:p w14:paraId="3F621870" w14:textId="3C2AADB3" w:rsidR="4B46E07B" w:rsidRDefault="4B46E07B" w:rsidP="4B46E07B">
            <w:pPr>
              <w:rPr>
                <w:rFonts w:ascii="Calibri" w:eastAsia="Calibri" w:hAnsi="Calibri" w:cs="Calibri"/>
                <w:color w:val="FFFFFF" w:themeColor="background1"/>
                <w:sz w:val="18"/>
                <w:szCs w:val="18"/>
                <w:lang w:val="en-US"/>
              </w:rPr>
            </w:pPr>
            <w:r w:rsidRPr="4B46E07B">
              <w:rPr>
                <w:rFonts w:ascii="Calibri" w:eastAsia="Calibri" w:hAnsi="Calibri" w:cs="Calibri"/>
                <w:color w:val="FFFFFF" w:themeColor="background1"/>
                <w:sz w:val="18"/>
                <w:szCs w:val="18"/>
                <w:highlight w:val="blue"/>
              </w:rPr>
              <w:t xml:space="preserve">Experience of awe and wonder through the creation of a sustained piece embedded with ambition </w:t>
            </w:r>
          </w:p>
          <w:p w14:paraId="0AB11BDD" w14:textId="6747D496" w:rsidR="4B46E07B" w:rsidRDefault="4B46E07B" w:rsidP="4B46E07B">
            <w:pPr>
              <w:rPr>
                <w:rFonts w:ascii="Calibri" w:eastAsia="Calibri" w:hAnsi="Calibri" w:cs="Calibri"/>
                <w:color w:val="000000" w:themeColor="text1"/>
                <w:sz w:val="18"/>
                <w:szCs w:val="18"/>
              </w:rPr>
            </w:pPr>
          </w:p>
        </w:tc>
        <w:tc>
          <w:tcPr>
            <w:tcW w:w="2556" w:type="dxa"/>
            <w:shd w:val="clear" w:color="auto" w:fill="auto"/>
          </w:tcPr>
          <w:p w14:paraId="312B8E4F" w14:textId="54A452D1" w:rsidR="4B46E07B" w:rsidRDefault="4B46E07B" w:rsidP="4B46E07B">
            <w:pPr>
              <w:rPr>
                <w:rFonts w:ascii="Calibri" w:eastAsia="Calibri" w:hAnsi="Calibri" w:cs="Calibri"/>
                <w:color w:val="000000" w:themeColor="text1"/>
                <w:sz w:val="18"/>
                <w:szCs w:val="18"/>
              </w:rPr>
            </w:pPr>
          </w:p>
          <w:p w14:paraId="3696000C" w14:textId="70BB24A5" w:rsidR="4B46E07B" w:rsidRDefault="4B46E07B" w:rsidP="4B46E07B">
            <w:pPr>
              <w:rPr>
                <w:rFonts w:ascii="Calibri" w:eastAsia="Calibri" w:hAnsi="Calibri" w:cs="Calibri"/>
                <w:color w:val="000000" w:themeColor="text1"/>
                <w:sz w:val="18"/>
                <w:szCs w:val="18"/>
              </w:rPr>
            </w:pPr>
            <w:r w:rsidRPr="4B46E07B">
              <w:rPr>
                <w:rFonts w:ascii="Calibri" w:eastAsia="Calibri" w:hAnsi="Calibri" w:cs="Calibri"/>
                <w:b/>
                <w:bCs/>
                <w:color w:val="000000" w:themeColor="text1"/>
                <w:sz w:val="18"/>
                <w:szCs w:val="18"/>
              </w:rPr>
              <w:t>Drive (Wisdom)</w:t>
            </w:r>
          </w:p>
          <w:p w14:paraId="2DF7E346" w14:textId="7E7B90CE" w:rsidR="4B46E07B" w:rsidRDefault="4B46E07B" w:rsidP="4B46E07B">
            <w:pPr>
              <w:rPr>
                <w:rFonts w:ascii="Calibri" w:eastAsia="Calibri" w:hAnsi="Calibri" w:cs="Calibri"/>
                <w:color w:val="000000" w:themeColor="text1"/>
                <w:sz w:val="18"/>
                <w:szCs w:val="18"/>
              </w:rPr>
            </w:pPr>
            <w:r w:rsidRPr="4B46E07B">
              <w:rPr>
                <w:rFonts w:ascii="Calibri" w:eastAsia="Calibri" w:hAnsi="Calibri" w:cs="Calibri"/>
                <w:color w:val="000000" w:themeColor="text1"/>
                <w:sz w:val="18"/>
                <w:szCs w:val="18"/>
              </w:rPr>
              <w:t>A focus on developing and refining skills e.g. acquiring the wisdom to select and respond in an informed manner</w:t>
            </w:r>
          </w:p>
          <w:p w14:paraId="535CB369" w14:textId="1E37361A" w:rsidR="4B46E07B" w:rsidRDefault="4B46E07B" w:rsidP="4B46E07B">
            <w:pPr>
              <w:rPr>
                <w:rFonts w:ascii="Calibri" w:eastAsia="Calibri" w:hAnsi="Calibri" w:cs="Calibri"/>
                <w:color w:val="000000" w:themeColor="text1"/>
                <w:sz w:val="18"/>
                <w:szCs w:val="18"/>
                <w:lang w:val="en-US"/>
              </w:rPr>
            </w:pPr>
          </w:p>
          <w:p w14:paraId="63B02880" w14:textId="3D8A856C" w:rsidR="4B46E07B" w:rsidRDefault="4B46E07B" w:rsidP="4B46E07B">
            <w:pPr>
              <w:rPr>
                <w:rFonts w:ascii="Calibri" w:eastAsia="Calibri" w:hAnsi="Calibri" w:cs="Calibri"/>
                <w:color w:val="000000" w:themeColor="text1"/>
                <w:sz w:val="18"/>
                <w:szCs w:val="18"/>
                <w:lang w:val="en-US"/>
              </w:rPr>
            </w:pPr>
            <w:r w:rsidRPr="4B46E07B">
              <w:rPr>
                <w:rFonts w:ascii="Calibri" w:eastAsia="Calibri" w:hAnsi="Calibri" w:cs="Calibri"/>
                <w:b/>
                <w:bCs/>
                <w:color w:val="000000" w:themeColor="text1"/>
                <w:sz w:val="18"/>
                <w:szCs w:val="18"/>
              </w:rPr>
              <w:t>Engagement (Passion)</w:t>
            </w:r>
          </w:p>
          <w:p w14:paraId="034CBDD0" w14:textId="0F9E33E5" w:rsidR="4B46E07B" w:rsidRDefault="4B46E07B" w:rsidP="4B46E07B">
            <w:pPr>
              <w:rPr>
                <w:rFonts w:ascii="Calibri" w:eastAsia="Calibri" w:hAnsi="Calibri" w:cs="Calibri"/>
                <w:color w:val="000000" w:themeColor="text1"/>
                <w:sz w:val="18"/>
                <w:szCs w:val="18"/>
                <w:lang w:val="en-US"/>
              </w:rPr>
            </w:pPr>
            <w:r w:rsidRPr="4B46E07B">
              <w:rPr>
                <w:rFonts w:ascii="Calibri" w:eastAsia="Calibri" w:hAnsi="Calibri" w:cs="Calibri"/>
                <w:color w:val="000000" w:themeColor="text1"/>
                <w:sz w:val="18"/>
                <w:szCs w:val="18"/>
              </w:rPr>
              <w:t>The outcome should provide the opportunity for true engagement with a sustained piece that communicates individual passion for a subject of choice</w:t>
            </w:r>
          </w:p>
          <w:p w14:paraId="2DF4892A" w14:textId="487D7D20" w:rsidR="4B46E07B" w:rsidRDefault="4B46E07B" w:rsidP="4B46E07B">
            <w:pPr>
              <w:rPr>
                <w:rFonts w:ascii="Calibri" w:eastAsia="Calibri" w:hAnsi="Calibri" w:cs="Calibri"/>
                <w:color w:val="000000" w:themeColor="text1"/>
                <w:sz w:val="18"/>
                <w:szCs w:val="18"/>
                <w:lang w:val="en-US"/>
              </w:rPr>
            </w:pPr>
          </w:p>
          <w:p w14:paraId="56CE8DAC" w14:textId="42C72255" w:rsidR="4B46E07B" w:rsidRDefault="4B46E07B" w:rsidP="4B46E07B">
            <w:pPr>
              <w:rPr>
                <w:rFonts w:ascii="Calibri" w:eastAsia="Calibri" w:hAnsi="Calibri" w:cs="Calibri"/>
                <w:color w:val="000000" w:themeColor="text1"/>
                <w:sz w:val="18"/>
                <w:szCs w:val="18"/>
                <w:lang w:val="en-US"/>
              </w:rPr>
            </w:pPr>
          </w:p>
          <w:p w14:paraId="41B626DD" w14:textId="7D6AC7F0" w:rsidR="4B46E07B" w:rsidRDefault="4B46E07B" w:rsidP="4B46E07B">
            <w:pPr>
              <w:rPr>
                <w:rFonts w:ascii="Calibri" w:eastAsia="Calibri" w:hAnsi="Calibri" w:cs="Calibri"/>
                <w:color w:val="000000" w:themeColor="text1"/>
                <w:sz w:val="18"/>
                <w:szCs w:val="18"/>
                <w:lang w:val="en-US"/>
              </w:rPr>
            </w:pPr>
          </w:p>
        </w:tc>
      </w:tr>
      <w:tr w:rsidR="00693B8C" w14:paraId="0046D4A9" w14:textId="77777777" w:rsidTr="42AD2F8C">
        <w:trPr>
          <w:trHeight w:val="600"/>
        </w:trPr>
        <w:tc>
          <w:tcPr>
            <w:tcW w:w="898" w:type="dxa"/>
          </w:tcPr>
          <w:p w14:paraId="7012533F" w14:textId="36B92E63" w:rsidR="00693B8C" w:rsidRPr="000E48CD" w:rsidRDefault="00693B8C" w:rsidP="003019E0">
            <w:pPr>
              <w:rPr>
                <w:sz w:val="16"/>
                <w:szCs w:val="16"/>
              </w:rPr>
            </w:pPr>
            <w:r>
              <w:br/>
            </w:r>
            <w:r w:rsidRPr="4B46E07B">
              <w:rPr>
                <w:sz w:val="16"/>
                <w:szCs w:val="16"/>
              </w:rPr>
              <w:t>Year 1</w:t>
            </w:r>
            <w:r w:rsidR="426D817B" w:rsidRPr="4B46E07B">
              <w:rPr>
                <w:sz w:val="16"/>
                <w:szCs w:val="16"/>
              </w:rPr>
              <w:t>1</w:t>
            </w:r>
            <w:r w:rsidRPr="4B46E07B">
              <w:rPr>
                <w:sz w:val="16"/>
                <w:szCs w:val="16"/>
              </w:rPr>
              <w:t xml:space="preserve"> - </w:t>
            </w:r>
            <w:r w:rsidR="0C39BD39" w:rsidRPr="4B46E07B">
              <w:rPr>
                <w:sz w:val="16"/>
                <w:szCs w:val="16"/>
              </w:rPr>
              <w:t>3</w:t>
            </w:r>
          </w:p>
        </w:tc>
        <w:tc>
          <w:tcPr>
            <w:tcW w:w="1222" w:type="dxa"/>
          </w:tcPr>
          <w:p w14:paraId="113D9DBC" w14:textId="2F8F0947" w:rsidR="00693B8C" w:rsidRDefault="00693B8C" w:rsidP="4B46E07B">
            <w:pPr>
              <w:rPr>
                <w:rFonts w:ascii="Calibri" w:eastAsia="Calibri" w:hAnsi="Calibri" w:cs="Calibri"/>
                <w:color w:val="000000" w:themeColor="text1"/>
                <w:sz w:val="16"/>
                <w:szCs w:val="16"/>
              </w:rPr>
            </w:pPr>
            <w:r>
              <w:br/>
            </w:r>
            <w:r w:rsidR="5E90714B" w:rsidRPr="4B46E07B">
              <w:rPr>
                <w:rFonts w:ascii="Calibri" w:eastAsia="Calibri" w:hAnsi="Calibri" w:cs="Calibri"/>
                <w:b/>
                <w:bCs/>
                <w:color w:val="000000" w:themeColor="text1"/>
                <w:sz w:val="16"/>
                <w:szCs w:val="16"/>
                <w:u w:val="single"/>
              </w:rPr>
              <w:t>40% Externally Set Task Component</w:t>
            </w:r>
          </w:p>
          <w:p w14:paraId="0315D237" w14:textId="59CF9D85" w:rsidR="4B46E07B" w:rsidRDefault="4B46E07B" w:rsidP="4B46E07B">
            <w:pPr>
              <w:rPr>
                <w:rFonts w:ascii="Calibri" w:eastAsia="Calibri" w:hAnsi="Calibri" w:cs="Calibri"/>
                <w:color w:val="000000" w:themeColor="text1"/>
                <w:sz w:val="16"/>
                <w:szCs w:val="16"/>
              </w:rPr>
            </w:pPr>
          </w:p>
          <w:p w14:paraId="0E6C2FDE" w14:textId="1C1DB983" w:rsidR="5E90714B" w:rsidRDefault="5E90714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Exam board release question papers on Jan 2</w:t>
            </w:r>
            <w:r w:rsidRPr="4B46E07B">
              <w:rPr>
                <w:rFonts w:ascii="Calibri" w:eastAsia="Calibri" w:hAnsi="Calibri" w:cs="Calibri"/>
                <w:color w:val="000000" w:themeColor="text1"/>
                <w:sz w:val="16"/>
                <w:szCs w:val="16"/>
                <w:vertAlign w:val="superscript"/>
              </w:rPr>
              <w:t>nd</w:t>
            </w:r>
            <w:r w:rsidRPr="4B46E07B">
              <w:rPr>
                <w:rFonts w:ascii="Calibri" w:eastAsia="Calibri" w:hAnsi="Calibri" w:cs="Calibri"/>
                <w:color w:val="000000" w:themeColor="text1"/>
                <w:sz w:val="16"/>
                <w:szCs w:val="16"/>
              </w:rPr>
              <w:t>- a theme and interpretation must be selected</w:t>
            </w:r>
          </w:p>
          <w:p w14:paraId="10177817" w14:textId="7BE0057B" w:rsidR="4B46E07B" w:rsidRDefault="4B46E07B" w:rsidP="4B46E07B">
            <w:pPr>
              <w:rPr>
                <w:rFonts w:ascii="Calibri" w:eastAsia="Calibri" w:hAnsi="Calibri" w:cs="Calibri"/>
                <w:color w:val="000000" w:themeColor="text1"/>
                <w:sz w:val="16"/>
                <w:szCs w:val="16"/>
              </w:rPr>
            </w:pPr>
          </w:p>
          <w:p w14:paraId="1FC4B233" w14:textId="3B2D7C34" w:rsidR="5E90714B" w:rsidRDefault="5E90714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AO1</w:t>
            </w:r>
          </w:p>
          <w:p w14:paraId="76C94EF2" w14:textId="204B66BB" w:rsidR="5E90714B" w:rsidRDefault="5E90714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3 artist studies produced</w:t>
            </w:r>
          </w:p>
          <w:p w14:paraId="2956CB35" w14:textId="0E213D16" w:rsidR="4B46E07B" w:rsidRDefault="4B46E07B" w:rsidP="4B46E07B">
            <w:pPr>
              <w:rPr>
                <w:rFonts w:ascii="Calibri" w:eastAsia="Calibri" w:hAnsi="Calibri" w:cs="Calibri"/>
                <w:color w:val="000000" w:themeColor="text1"/>
                <w:sz w:val="16"/>
                <w:szCs w:val="16"/>
              </w:rPr>
            </w:pPr>
          </w:p>
          <w:p w14:paraId="4AD2E66C" w14:textId="3F78A50A" w:rsidR="5E90714B" w:rsidRDefault="5E90714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AO3</w:t>
            </w:r>
          </w:p>
          <w:p w14:paraId="65CF2DCE" w14:textId="2E1AC7A9" w:rsidR="5E90714B" w:rsidRDefault="5E90714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Annotations, photoshoots and observational studies, including print making</w:t>
            </w:r>
          </w:p>
          <w:p w14:paraId="4FD45572" w14:textId="0C8FDC13" w:rsidR="4B46E07B" w:rsidRDefault="4B46E07B"/>
          <w:p w14:paraId="53B167BA" w14:textId="1723E99F" w:rsidR="00693B8C" w:rsidRPr="000E48CD" w:rsidRDefault="00693B8C" w:rsidP="3CAF3F99">
            <w:pPr>
              <w:rPr>
                <w:rFonts w:ascii="Calibri" w:eastAsia="Calibri" w:hAnsi="Calibri" w:cs="Calibri"/>
                <w:color w:val="000000" w:themeColor="text1"/>
                <w:sz w:val="16"/>
                <w:szCs w:val="16"/>
              </w:rPr>
            </w:pPr>
          </w:p>
          <w:p w14:paraId="4B94D5A5" w14:textId="425C54A8" w:rsidR="00693B8C" w:rsidRPr="000E48CD" w:rsidRDefault="00693B8C" w:rsidP="00B27288">
            <w:pPr>
              <w:rPr>
                <w:sz w:val="16"/>
                <w:szCs w:val="16"/>
              </w:rPr>
            </w:pPr>
          </w:p>
          <w:p w14:paraId="22855856" w14:textId="15336402" w:rsidR="3CAF3F99" w:rsidRDefault="3CAF3F99" w:rsidP="3CAF3F99">
            <w:pPr>
              <w:rPr>
                <w:sz w:val="16"/>
                <w:szCs w:val="16"/>
              </w:rPr>
            </w:pPr>
          </w:p>
        </w:tc>
        <w:tc>
          <w:tcPr>
            <w:tcW w:w="3670" w:type="dxa"/>
          </w:tcPr>
          <w:p w14:paraId="540A9F9D" w14:textId="162A91BF" w:rsidR="09EC3A26" w:rsidRDefault="09EC3A26" w:rsidP="3CAF3F99">
            <w:pPr>
              <w:rPr>
                <w:rFonts w:ascii="Calibri" w:eastAsia="Calibri" w:hAnsi="Calibri" w:cs="Calibri"/>
                <w:color w:val="000000" w:themeColor="text1"/>
                <w:sz w:val="16"/>
                <w:szCs w:val="16"/>
              </w:rPr>
            </w:pPr>
            <w:r>
              <w:br/>
            </w:r>
            <w:r w:rsidRPr="3CAF3F99">
              <w:rPr>
                <w:rFonts w:ascii="Calibri" w:eastAsia="Calibri" w:hAnsi="Calibri" w:cs="Calibri"/>
                <w:b/>
                <w:bCs/>
                <w:color w:val="000000" w:themeColor="text1"/>
                <w:sz w:val="16"/>
                <w:szCs w:val="16"/>
              </w:rPr>
              <w:t>Substantive Knowledge:</w:t>
            </w:r>
          </w:p>
          <w:p w14:paraId="3A7D1357" w14:textId="26C25525" w:rsidR="09EC3A26" w:rsidRDefault="09EC3A26"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Exploration of effective drawing skills and higher level examples of observational skills</w:t>
            </w:r>
            <w:r w:rsidR="684D10AB" w:rsidRPr="4B46E07B">
              <w:rPr>
                <w:rFonts w:ascii="Calibri" w:eastAsia="Calibri" w:hAnsi="Calibri" w:cs="Calibri"/>
                <w:color w:val="000000" w:themeColor="text1"/>
                <w:sz w:val="16"/>
                <w:szCs w:val="16"/>
              </w:rPr>
              <w:t xml:space="preserve"> completed with colour</w:t>
            </w:r>
            <w:r w:rsidR="297B050E" w:rsidRPr="4B46E07B">
              <w:rPr>
                <w:rFonts w:ascii="Calibri" w:eastAsia="Calibri" w:hAnsi="Calibri" w:cs="Calibri"/>
                <w:color w:val="000000" w:themeColor="text1"/>
                <w:sz w:val="16"/>
                <w:szCs w:val="16"/>
              </w:rPr>
              <w:t xml:space="preserve"> and/or monochrome</w:t>
            </w:r>
            <w:r w:rsidRPr="4B46E07B">
              <w:rPr>
                <w:rFonts w:ascii="Calibri" w:eastAsia="Calibri" w:hAnsi="Calibri" w:cs="Calibri"/>
                <w:color w:val="000000" w:themeColor="text1"/>
                <w:sz w:val="16"/>
                <w:szCs w:val="16"/>
              </w:rPr>
              <w:t>. Students should be able to recognise the positive attributes assigned to graded examples and how</w:t>
            </w:r>
            <w:r w:rsidR="01728F4C" w:rsidRPr="4B46E07B">
              <w:rPr>
                <w:rFonts w:ascii="Calibri" w:eastAsia="Calibri" w:hAnsi="Calibri" w:cs="Calibri"/>
                <w:color w:val="000000" w:themeColor="text1"/>
                <w:sz w:val="16"/>
                <w:szCs w:val="16"/>
              </w:rPr>
              <w:t xml:space="preserve"> materials have been used to capture a range of subject matters. </w:t>
            </w:r>
          </w:p>
          <w:p w14:paraId="451C961E" w14:textId="60B1F55F" w:rsidR="3CAF3F99" w:rsidRDefault="3CAF3F99" w:rsidP="3CAF3F99">
            <w:pPr>
              <w:rPr>
                <w:rFonts w:ascii="Calibri" w:eastAsia="Calibri" w:hAnsi="Calibri" w:cs="Calibri"/>
                <w:color w:val="000000" w:themeColor="text1"/>
                <w:sz w:val="16"/>
                <w:szCs w:val="16"/>
              </w:rPr>
            </w:pPr>
          </w:p>
          <w:p w14:paraId="734DAF2E" w14:textId="3527365B" w:rsidR="09EC3A26" w:rsidRDefault="09EC3A26" w:rsidP="4B46E07B">
            <w:pPr>
              <w:rPr>
                <w:rFonts w:ascii="Calibri" w:eastAsia="Calibri" w:hAnsi="Calibri" w:cs="Calibri"/>
                <w:color w:val="000000" w:themeColor="text1"/>
                <w:sz w:val="16"/>
                <w:szCs w:val="16"/>
                <w:lang w:val="en-US"/>
              </w:rPr>
            </w:pPr>
            <w:r w:rsidRPr="4B46E07B">
              <w:rPr>
                <w:rFonts w:ascii="Calibri" w:eastAsia="Calibri" w:hAnsi="Calibri" w:cs="Calibri"/>
                <w:b/>
                <w:bCs/>
                <w:color w:val="000000" w:themeColor="text1"/>
                <w:sz w:val="16"/>
                <w:szCs w:val="16"/>
              </w:rPr>
              <w:t>Disciplinary Knowledge/ Skills:</w:t>
            </w:r>
            <w:r w:rsidRPr="4B46E07B">
              <w:rPr>
                <w:rFonts w:ascii="Calibri" w:eastAsia="Calibri" w:hAnsi="Calibri" w:cs="Calibri"/>
                <w:color w:val="000000" w:themeColor="text1"/>
                <w:sz w:val="16"/>
                <w:szCs w:val="16"/>
              </w:rPr>
              <w:t xml:space="preserve"> </w:t>
            </w:r>
            <w:r>
              <w:br/>
            </w:r>
            <w:r w:rsidR="1297AEB4" w:rsidRPr="4B46E07B">
              <w:rPr>
                <w:rFonts w:ascii="Calibri" w:eastAsia="Calibri" w:hAnsi="Calibri" w:cs="Calibri"/>
                <w:color w:val="000000" w:themeColor="text1"/>
                <w:sz w:val="16"/>
                <w:szCs w:val="16"/>
              </w:rPr>
              <w:t xml:space="preserve">AO1 </w:t>
            </w:r>
          </w:p>
          <w:p w14:paraId="0C32B067" w14:textId="2406E48E" w:rsidR="09EC3A26" w:rsidRDefault="1297AEB4"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 xml:space="preserve">Practical work completed using a range of personally selected relevant materials to explore advanced responses to artist’s work. Their practical work should </w:t>
            </w:r>
            <w:r w:rsidR="2CA8B9B8" w:rsidRPr="4B46E07B">
              <w:rPr>
                <w:rFonts w:ascii="Calibri" w:eastAsia="Calibri" w:hAnsi="Calibri" w:cs="Calibri"/>
                <w:color w:val="000000" w:themeColor="text1"/>
                <w:sz w:val="16"/>
                <w:szCs w:val="16"/>
              </w:rPr>
              <w:t>facilitate the fast</w:t>
            </w:r>
            <w:r w:rsidRPr="4B46E07B">
              <w:rPr>
                <w:rFonts w:ascii="Calibri" w:eastAsia="Calibri" w:hAnsi="Calibri" w:cs="Calibri"/>
                <w:color w:val="000000" w:themeColor="text1"/>
                <w:sz w:val="16"/>
                <w:szCs w:val="16"/>
              </w:rPr>
              <w:t xml:space="preserve"> development </w:t>
            </w:r>
            <w:r w:rsidR="679C5D0E" w:rsidRPr="4B46E07B">
              <w:rPr>
                <w:rFonts w:ascii="Calibri" w:eastAsia="Calibri" w:hAnsi="Calibri" w:cs="Calibri"/>
                <w:color w:val="000000" w:themeColor="text1"/>
                <w:sz w:val="16"/>
                <w:szCs w:val="16"/>
              </w:rPr>
              <w:t>of</w:t>
            </w:r>
            <w:r w:rsidRPr="4B46E07B">
              <w:rPr>
                <w:rFonts w:ascii="Calibri" w:eastAsia="Calibri" w:hAnsi="Calibri" w:cs="Calibri"/>
                <w:color w:val="000000" w:themeColor="text1"/>
                <w:sz w:val="16"/>
                <w:szCs w:val="16"/>
              </w:rPr>
              <w:t xml:space="preserve"> ideas, conceptual understanding and material use.</w:t>
            </w:r>
          </w:p>
          <w:p w14:paraId="04E3B3ED" w14:textId="33120FD2" w:rsidR="09EC3A26" w:rsidRDefault="09EC3A26" w:rsidP="4B46E07B">
            <w:pPr>
              <w:rPr>
                <w:rFonts w:ascii="Calibri" w:eastAsia="Calibri" w:hAnsi="Calibri" w:cs="Calibri"/>
                <w:color w:val="000000" w:themeColor="text1"/>
                <w:sz w:val="16"/>
                <w:szCs w:val="16"/>
              </w:rPr>
            </w:pPr>
          </w:p>
          <w:p w14:paraId="28D44A1F" w14:textId="22845D29" w:rsidR="09EC3A26" w:rsidRDefault="09EC3A26"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 xml:space="preserve">AO3 </w:t>
            </w:r>
          </w:p>
          <w:p w14:paraId="0336CC35" w14:textId="69F75DD6" w:rsidR="09EC3A26" w:rsidRDefault="09EC3A26"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Practical work completed using a range of materials to explore advanced drawing skills from</w:t>
            </w:r>
            <w:r w:rsidR="0CC89335" w:rsidRPr="4B46E07B">
              <w:rPr>
                <w:rFonts w:ascii="Calibri" w:eastAsia="Calibri" w:hAnsi="Calibri" w:cs="Calibri"/>
                <w:color w:val="000000" w:themeColor="text1"/>
                <w:sz w:val="16"/>
                <w:szCs w:val="16"/>
              </w:rPr>
              <w:t xml:space="preserve"> primary or</w:t>
            </w:r>
            <w:r w:rsidRPr="4B46E07B">
              <w:rPr>
                <w:rFonts w:ascii="Calibri" w:eastAsia="Calibri" w:hAnsi="Calibri" w:cs="Calibri"/>
                <w:color w:val="000000" w:themeColor="text1"/>
                <w:sz w:val="16"/>
                <w:szCs w:val="16"/>
              </w:rPr>
              <w:t xml:space="preserve"> secondary resources to focus on </w:t>
            </w:r>
            <w:r w:rsidR="628B6C9B" w:rsidRPr="4B46E07B">
              <w:rPr>
                <w:rFonts w:ascii="Calibri" w:eastAsia="Calibri" w:hAnsi="Calibri" w:cs="Calibri"/>
                <w:color w:val="000000" w:themeColor="text1"/>
                <w:sz w:val="16"/>
                <w:szCs w:val="16"/>
              </w:rPr>
              <w:t>observational qualities.</w:t>
            </w:r>
            <w:r w:rsidR="184C4917" w:rsidRPr="4B46E07B">
              <w:rPr>
                <w:rFonts w:ascii="Calibri" w:eastAsia="Calibri" w:hAnsi="Calibri" w:cs="Calibri"/>
                <w:color w:val="000000" w:themeColor="text1"/>
                <w:sz w:val="16"/>
                <w:szCs w:val="16"/>
              </w:rPr>
              <w:t xml:space="preserve"> Personal photoshoots with subsequent editing to explore lighting, contrast, framing and composition to be submitted.</w:t>
            </w:r>
          </w:p>
          <w:p w14:paraId="19E9BA73" w14:textId="0A62798B" w:rsidR="3CAF3F99" w:rsidRDefault="3CAF3F99" w:rsidP="3CAF3F99">
            <w:pPr>
              <w:rPr>
                <w:rFonts w:ascii="Calibri" w:eastAsia="Calibri" w:hAnsi="Calibri" w:cs="Calibri"/>
                <w:color w:val="000000" w:themeColor="text1"/>
                <w:sz w:val="16"/>
                <w:szCs w:val="16"/>
              </w:rPr>
            </w:pPr>
          </w:p>
          <w:p w14:paraId="2DA5E15B" w14:textId="659F56ED" w:rsidR="09EC3A26" w:rsidRDefault="09EC3A26" w:rsidP="3CAF3F99">
            <w:pPr>
              <w:rPr>
                <w:rFonts w:ascii="Calibri" w:eastAsia="Calibri" w:hAnsi="Calibri" w:cs="Calibri"/>
                <w:color w:val="000000" w:themeColor="text1"/>
                <w:sz w:val="16"/>
                <w:szCs w:val="16"/>
              </w:rPr>
            </w:pPr>
            <w:r w:rsidRPr="3CAF3F99">
              <w:rPr>
                <w:rFonts w:ascii="Calibri" w:eastAsia="Calibri" w:hAnsi="Calibri" w:cs="Calibri"/>
                <w:color w:val="000000" w:themeColor="text1"/>
                <w:sz w:val="16"/>
                <w:szCs w:val="16"/>
              </w:rPr>
              <w:t>AO2</w:t>
            </w:r>
          </w:p>
          <w:p w14:paraId="577A062C" w14:textId="6E9BFBE1" w:rsidR="5A5F3165" w:rsidRDefault="5A5F3165" w:rsidP="3CAF3F99">
            <w:pPr>
              <w:rPr>
                <w:rFonts w:ascii="Calibri" w:eastAsia="Calibri" w:hAnsi="Calibri" w:cs="Calibri"/>
                <w:color w:val="000000" w:themeColor="text1"/>
                <w:sz w:val="16"/>
                <w:szCs w:val="16"/>
              </w:rPr>
            </w:pPr>
            <w:r w:rsidRPr="3CAF3F99">
              <w:rPr>
                <w:rFonts w:ascii="Calibri" w:eastAsia="Calibri" w:hAnsi="Calibri" w:cs="Calibri"/>
                <w:color w:val="000000" w:themeColor="text1"/>
                <w:sz w:val="16"/>
                <w:szCs w:val="16"/>
              </w:rPr>
              <w:t>Sampling of materials to explore material application</w:t>
            </w:r>
            <w:r w:rsidR="60F9A17B" w:rsidRPr="3CAF3F99">
              <w:rPr>
                <w:rFonts w:ascii="Calibri" w:eastAsia="Calibri" w:hAnsi="Calibri" w:cs="Calibri"/>
                <w:color w:val="000000" w:themeColor="text1"/>
                <w:sz w:val="16"/>
                <w:szCs w:val="16"/>
              </w:rPr>
              <w:t xml:space="preserve"> including oil pastels, chalk pastels, watercolours, pencil crayon, inks and mixed media</w:t>
            </w:r>
          </w:p>
          <w:p w14:paraId="77B6E64F" w14:textId="61AEFEEE" w:rsidR="3CAF3F99" w:rsidRDefault="3CAF3F99" w:rsidP="3CAF3F99">
            <w:pPr>
              <w:rPr>
                <w:rFonts w:ascii="Calibri" w:eastAsia="Calibri" w:hAnsi="Calibri" w:cs="Calibri"/>
                <w:color w:val="000000" w:themeColor="text1"/>
                <w:sz w:val="16"/>
                <w:szCs w:val="16"/>
              </w:rPr>
            </w:pPr>
          </w:p>
          <w:p w14:paraId="21B6E312" w14:textId="292A14DF" w:rsidR="09EC3A26" w:rsidRDefault="09EC3A26" w:rsidP="3CAF3F99">
            <w:pPr>
              <w:rPr>
                <w:rFonts w:ascii="Calibri" w:eastAsia="Calibri" w:hAnsi="Calibri" w:cs="Calibri"/>
                <w:b/>
                <w:bCs/>
                <w:color w:val="000000" w:themeColor="text1"/>
                <w:sz w:val="16"/>
                <w:szCs w:val="16"/>
              </w:rPr>
            </w:pPr>
            <w:r w:rsidRPr="3CAF3F99">
              <w:rPr>
                <w:rFonts w:ascii="Calibri" w:eastAsia="Calibri" w:hAnsi="Calibri" w:cs="Calibri"/>
                <w:b/>
                <w:bCs/>
                <w:color w:val="000000" w:themeColor="text1"/>
                <w:sz w:val="16"/>
                <w:szCs w:val="16"/>
              </w:rPr>
              <w:t>Vocabulary:</w:t>
            </w:r>
          </w:p>
          <w:p w14:paraId="120DBF80" w14:textId="31426EFA" w:rsidR="09EC3A26" w:rsidRDefault="09EC3A26" w:rsidP="3CAF3F99">
            <w:pPr>
              <w:rPr>
                <w:rFonts w:ascii="Calibri" w:eastAsia="Calibri" w:hAnsi="Calibri" w:cs="Calibri"/>
                <w:color w:val="000000" w:themeColor="text1"/>
                <w:sz w:val="16"/>
                <w:szCs w:val="16"/>
              </w:rPr>
            </w:pPr>
            <w:r w:rsidRPr="3CAF3F99">
              <w:rPr>
                <w:rFonts w:ascii="Calibri" w:eastAsia="Calibri" w:hAnsi="Calibri" w:cs="Calibri"/>
                <w:color w:val="000000" w:themeColor="text1"/>
                <w:sz w:val="16"/>
                <w:szCs w:val="16"/>
              </w:rPr>
              <w:t>Primary, secondary, observe, transfer, ground</w:t>
            </w:r>
            <w:r w:rsidR="07B7F823" w:rsidRPr="3CAF3F99">
              <w:rPr>
                <w:rFonts w:ascii="Calibri" w:eastAsia="Calibri" w:hAnsi="Calibri" w:cs="Calibri"/>
                <w:color w:val="000000" w:themeColor="text1"/>
                <w:sz w:val="16"/>
                <w:szCs w:val="16"/>
              </w:rPr>
              <w:t>, mark making, saturation, harmonious, mood</w:t>
            </w:r>
          </w:p>
          <w:p w14:paraId="7EE033C6" w14:textId="37B65F48" w:rsidR="3CAF3F99" w:rsidRDefault="3CAF3F99" w:rsidP="3CAF3F99"/>
        </w:tc>
        <w:tc>
          <w:tcPr>
            <w:tcW w:w="3890" w:type="dxa"/>
          </w:tcPr>
          <w:p w14:paraId="7BE5FB3A" w14:textId="6A62B4D5" w:rsidR="3CAF3F99" w:rsidRDefault="3CAF3F99" w:rsidP="3CAF3F99">
            <w:pPr>
              <w:rPr>
                <w:sz w:val="16"/>
                <w:szCs w:val="16"/>
                <w:highlight w:val="yellow"/>
              </w:rPr>
            </w:pPr>
            <w:r>
              <w:br/>
            </w:r>
            <w:r w:rsidRPr="3CAF3F99">
              <w:rPr>
                <w:sz w:val="16"/>
                <w:szCs w:val="16"/>
                <w:highlight w:val="yellow"/>
              </w:rPr>
              <w:t>All work completed throughout the course is 100% teacher assessed as NEA and subsequent JCQ guidelines must be followed</w:t>
            </w:r>
            <w:r>
              <w:br/>
            </w:r>
          </w:p>
          <w:p w14:paraId="26BF8BBC" w14:textId="251745D0" w:rsidR="3CAF3F99" w:rsidRDefault="3CAF3F99" w:rsidP="3CAF3F99">
            <w:pPr>
              <w:rPr>
                <w:sz w:val="16"/>
                <w:szCs w:val="16"/>
                <w:highlight w:val="green"/>
              </w:rPr>
            </w:pPr>
            <w:r w:rsidRPr="3CAF3F99">
              <w:rPr>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1A8DC029" w14:textId="6369CECE" w:rsidR="3CAF3F99" w:rsidRDefault="3CAF3F99" w:rsidP="3CAF3F99">
            <w:pPr>
              <w:rPr>
                <w:sz w:val="16"/>
                <w:szCs w:val="16"/>
                <w:highlight w:val="green"/>
              </w:rPr>
            </w:pPr>
          </w:p>
          <w:p w14:paraId="485DA1D7" w14:textId="1EC980A6" w:rsidR="3CAF3F99" w:rsidRDefault="3CAF3F99" w:rsidP="3CAF3F99">
            <w:pPr>
              <w:rPr>
                <w:sz w:val="16"/>
                <w:szCs w:val="16"/>
                <w:highlight w:val="yellow"/>
              </w:rPr>
            </w:pPr>
          </w:p>
          <w:p w14:paraId="36583A9F" w14:textId="77777777" w:rsidR="3CAF3F99" w:rsidRDefault="3CAF3F99" w:rsidP="3CAF3F99">
            <w:pPr>
              <w:rPr>
                <w:sz w:val="16"/>
                <w:szCs w:val="16"/>
                <w:highlight w:val="yellow"/>
              </w:rPr>
            </w:pPr>
          </w:p>
          <w:p w14:paraId="37E4CC0D" w14:textId="144FCFDD" w:rsidR="3CAF3F99" w:rsidRDefault="3CAF3F99" w:rsidP="3CAF3F99">
            <w:pPr>
              <w:rPr>
                <w:sz w:val="16"/>
                <w:szCs w:val="16"/>
                <w:highlight w:val="yellow"/>
              </w:rPr>
            </w:pPr>
          </w:p>
        </w:tc>
        <w:tc>
          <w:tcPr>
            <w:tcW w:w="6002" w:type="dxa"/>
            <w:shd w:val="clear" w:color="auto" w:fill="FFFFFF" w:themeFill="background1"/>
          </w:tcPr>
          <w:p w14:paraId="3A1251A3" w14:textId="02C8F383" w:rsidR="3CAF3F99" w:rsidRDefault="3CAF3F99" w:rsidP="3CAF3F99">
            <w:pPr>
              <w:rPr>
                <w:sz w:val="18"/>
                <w:szCs w:val="18"/>
                <w:highlight w:val="magenta"/>
              </w:rPr>
            </w:pPr>
          </w:p>
          <w:p w14:paraId="1E42C533" w14:textId="2DE9AB7B" w:rsidR="3CAF3F99" w:rsidRDefault="3CAF3F99" w:rsidP="3CAF3F99">
            <w:pPr>
              <w:rPr>
                <w:sz w:val="18"/>
                <w:szCs w:val="18"/>
                <w:highlight w:val="cyan"/>
              </w:rPr>
            </w:pPr>
            <w:r w:rsidRPr="4B46E07B">
              <w:rPr>
                <w:sz w:val="18"/>
                <w:szCs w:val="18"/>
                <w:highlight w:val="cyan"/>
              </w:rPr>
              <w:t xml:space="preserve">Interleaving- </w:t>
            </w:r>
            <w:r w:rsidR="1F11375E" w:rsidRPr="4B46E07B">
              <w:rPr>
                <w:sz w:val="18"/>
                <w:szCs w:val="18"/>
                <w:highlight w:val="cyan"/>
              </w:rPr>
              <w:t xml:space="preserve">All work produced should demonstrate pupil’s strengths and </w:t>
            </w:r>
            <w:r w:rsidR="28FD49F0" w:rsidRPr="4B46E07B">
              <w:rPr>
                <w:sz w:val="18"/>
                <w:szCs w:val="18"/>
                <w:highlight w:val="cyan"/>
              </w:rPr>
              <w:t>simultaneously</w:t>
            </w:r>
            <w:r w:rsidR="1F11375E" w:rsidRPr="4B46E07B">
              <w:rPr>
                <w:sz w:val="18"/>
                <w:szCs w:val="18"/>
                <w:highlight w:val="cyan"/>
              </w:rPr>
              <w:t xml:space="preserve"> address the assessment criteria for AO1, AO2 and AO3 through artist/contextual research, </w:t>
            </w:r>
            <w:r w:rsidR="2E37ED42" w:rsidRPr="4B46E07B">
              <w:rPr>
                <w:sz w:val="18"/>
                <w:szCs w:val="18"/>
                <w:highlight w:val="cyan"/>
              </w:rPr>
              <w:t xml:space="preserve">material investigation and observational studies. </w:t>
            </w:r>
          </w:p>
          <w:p w14:paraId="718C43ED" w14:textId="28573A0B" w:rsidR="3CAF3F99" w:rsidRDefault="3CAF3F99" w:rsidP="3CAF3F99">
            <w:pPr>
              <w:rPr>
                <w:sz w:val="18"/>
                <w:szCs w:val="18"/>
                <w:highlight w:val="cyan"/>
              </w:rPr>
            </w:pPr>
          </w:p>
          <w:p w14:paraId="7C3E6874" w14:textId="0D24C656" w:rsidR="3CAF3F99" w:rsidRDefault="3CAF3F99" w:rsidP="3CAF3F99">
            <w:pPr>
              <w:rPr>
                <w:sz w:val="18"/>
                <w:szCs w:val="18"/>
                <w:highlight w:val="cyan"/>
              </w:rPr>
            </w:pPr>
          </w:p>
          <w:p w14:paraId="3805337C" w14:textId="776BD0B9" w:rsidR="3CAF3F99" w:rsidRDefault="3CAF3F99" w:rsidP="3CAF3F99">
            <w:pPr>
              <w:rPr>
                <w:sz w:val="18"/>
                <w:szCs w:val="18"/>
              </w:rPr>
            </w:pPr>
            <w:r w:rsidRPr="3CAF3F99">
              <w:rPr>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7F03E9A4" w14:textId="2525945A" w:rsidR="3CAF3F99" w:rsidRDefault="3CAF3F99" w:rsidP="3CAF3F99">
            <w:pPr>
              <w:rPr>
                <w:sz w:val="18"/>
                <w:szCs w:val="18"/>
                <w:highlight w:val="magenta"/>
              </w:rPr>
            </w:pPr>
          </w:p>
        </w:tc>
        <w:tc>
          <w:tcPr>
            <w:tcW w:w="2631" w:type="dxa"/>
            <w:shd w:val="clear" w:color="auto" w:fill="FFFFFF" w:themeFill="background1"/>
          </w:tcPr>
          <w:p w14:paraId="70D2E385" w14:textId="77777777" w:rsidR="00693B8C" w:rsidRPr="00186D59" w:rsidRDefault="00693B8C" w:rsidP="000E70CE">
            <w:pPr>
              <w:rPr>
                <w:sz w:val="18"/>
                <w:szCs w:val="18"/>
                <w:highlight w:val="blue"/>
              </w:rPr>
            </w:pPr>
          </w:p>
          <w:p w14:paraId="488A5552" w14:textId="4E7D5E9B" w:rsidR="40482E95" w:rsidRDefault="40482E95" w:rsidP="3CAF3F99">
            <w:pPr>
              <w:rPr>
                <w:sz w:val="18"/>
                <w:szCs w:val="18"/>
                <w:highlight w:val="cyan"/>
              </w:rPr>
            </w:pPr>
            <w:r w:rsidRPr="4B46E07B">
              <w:rPr>
                <w:sz w:val="18"/>
                <w:szCs w:val="18"/>
                <w:highlight w:val="cyan"/>
              </w:rPr>
              <w:t xml:space="preserve">Opportunity to make links with other subject areas through the personal choice of </w:t>
            </w:r>
            <w:r w:rsidR="5CC3D62A" w:rsidRPr="4B46E07B">
              <w:rPr>
                <w:sz w:val="18"/>
                <w:szCs w:val="18"/>
                <w:highlight w:val="cyan"/>
              </w:rPr>
              <w:t xml:space="preserve">new </w:t>
            </w:r>
            <w:r w:rsidRPr="4B46E07B">
              <w:rPr>
                <w:sz w:val="18"/>
                <w:szCs w:val="18"/>
                <w:highlight w:val="cyan"/>
              </w:rPr>
              <w:t>subject matter</w:t>
            </w:r>
            <w:r>
              <w:br/>
            </w:r>
            <w:r>
              <w:br/>
            </w:r>
            <w:r w:rsidR="5EBD6A8B" w:rsidRPr="4B46E07B">
              <w:rPr>
                <w:sz w:val="18"/>
                <w:szCs w:val="18"/>
                <w:highlight w:val="cyan"/>
              </w:rPr>
              <w:t>Critical connections with Maths to use proportion, measuring, ratio and shape when observing. Key focus on grid technique.</w:t>
            </w:r>
          </w:p>
          <w:p w14:paraId="5943F54C" w14:textId="726A8A16" w:rsidR="3CAF3F99" w:rsidRDefault="3CAF3F99" w:rsidP="3CAF3F99">
            <w:pPr>
              <w:rPr>
                <w:sz w:val="18"/>
                <w:szCs w:val="18"/>
                <w:highlight w:val="cyan"/>
              </w:rPr>
            </w:pPr>
          </w:p>
          <w:p w14:paraId="2429EC96" w14:textId="6C2F40C3" w:rsidR="40482E95" w:rsidRDefault="40482E95" w:rsidP="3CAF3F99">
            <w:pPr>
              <w:rPr>
                <w:sz w:val="18"/>
                <w:szCs w:val="18"/>
                <w:highlight w:val="magenta"/>
              </w:rPr>
            </w:pPr>
            <w:r w:rsidRPr="4B46E07B">
              <w:rPr>
                <w:sz w:val="18"/>
                <w:szCs w:val="18"/>
                <w:highlight w:val="magenta"/>
              </w:rPr>
              <w:t xml:space="preserve">Opportunities for personal development of work at lunchtime and after school </w:t>
            </w:r>
          </w:p>
          <w:p w14:paraId="7C3C21A9" w14:textId="79E42DB2" w:rsidR="3CAF3F99" w:rsidRDefault="3CAF3F99" w:rsidP="3CAF3F99">
            <w:pPr>
              <w:rPr>
                <w:sz w:val="18"/>
                <w:szCs w:val="18"/>
                <w:highlight w:val="magenta"/>
              </w:rPr>
            </w:pPr>
          </w:p>
          <w:p w14:paraId="53EA06D3" w14:textId="7515EB06" w:rsidR="40482E95" w:rsidRDefault="40482E95" w:rsidP="3CAF3F99">
            <w:pPr>
              <w:rPr>
                <w:sz w:val="18"/>
                <w:szCs w:val="18"/>
                <w:highlight w:val="magenta"/>
              </w:rPr>
            </w:pPr>
            <w:r w:rsidRPr="3CAF3F99">
              <w:rPr>
                <w:sz w:val="18"/>
                <w:szCs w:val="18"/>
                <w:highlight w:val="magenta"/>
              </w:rPr>
              <w:t>Opportunties for photoshoots to be supported and editing skills enhanced</w:t>
            </w:r>
          </w:p>
          <w:p w14:paraId="05F3D374" w14:textId="7470382A" w:rsidR="3CAF3F99" w:rsidRDefault="3CAF3F99" w:rsidP="3CAF3F99">
            <w:pPr>
              <w:rPr>
                <w:color w:val="FFFFFF" w:themeColor="background1"/>
                <w:sz w:val="18"/>
                <w:szCs w:val="18"/>
                <w:highlight w:val="blue"/>
              </w:rPr>
            </w:pPr>
          </w:p>
          <w:p w14:paraId="06A7C79B" w14:textId="4F020DEA" w:rsidR="18B85736" w:rsidRDefault="18B85736" w:rsidP="3CAF3F99">
            <w:pPr>
              <w:rPr>
                <w:color w:val="FFFFFF" w:themeColor="background1"/>
                <w:sz w:val="18"/>
                <w:szCs w:val="18"/>
                <w:highlight w:val="blue"/>
              </w:rPr>
            </w:pPr>
            <w:r w:rsidRPr="3CAF3F99">
              <w:rPr>
                <w:color w:val="FFFFFF" w:themeColor="background1"/>
                <w:sz w:val="18"/>
                <w:szCs w:val="18"/>
                <w:highlight w:val="blue"/>
              </w:rPr>
              <w:t>Consequences: sampling used to explore choices and consequences</w:t>
            </w:r>
          </w:p>
          <w:p w14:paraId="7BCE0796" w14:textId="6300B66C" w:rsidR="3CAF3F99" w:rsidRDefault="3CAF3F99" w:rsidP="3CAF3F99">
            <w:pPr>
              <w:rPr>
                <w:color w:val="FFFFFF" w:themeColor="background1"/>
                <w:sz w:val="18"/>
                <w:szCs w:val="18"/>
                <w:highlight w:val="blue"/>
              </w:rPr>
            </w:pPr>
          </w:p>
          <w:p w14:paraId="7DB0360A" w14:textId="77777777" w:rsidR="00186D59" w:rsidRDefault="00186D59" w:rsidP="00232A0F">
            <w:pPr>
              <w:rPr>
                <w:color w:val="FFFFFF" w:themeColor="background1"/>
                <w:sz w:val="18"/>
                <w:szCs w:val="18"/>
                <w:highlight w:val="blue"/>
              </w:rPr>
            </w:pPr>
          </w:p>
          <w:p w14:paraId="26279C37" w14:textId="77777777" w:rsidR="00186D59" w:rsidRDefault="00186D59" w:rsidP="00232A0F">
            <w:pPr>
              <w:rPr>
                <w:color w:val="FFFFFF" w:themeColor="background1"/>
                <w:sz w:val="18"/>
                <w:szCs w:val="18"/>
                <w:highlight w:val="blue"/>
              </w:rPr>
            </w:pPr>
          </w:p>
          <w:p w14:paraId="45FB0818" w14:textId="6C1614C4" w:rsidR="00186D59" w:rsidRPr="00186D59" w:rsidRDefault="00186D59" w:rsidP="00232A0F">
            <w:pPr>
              <w:rPr>
                <w:sz w:val="18"/>
                <w:szCs w:val="18"/>
                <w:highlight w:val="blue"/>
              </w:rPr>
            </w:pPr>
          </w:p>
        </w:tc>
        <w:tc>
          <w:tcPr>
            <w:tcW w:w="2556" w:type="dxa"/>
            <w:shd w:val="clear" w:color="auto" w:fill="auto"/>
          </w:tcPr>
          <w:p w14:paraId="1D8CDED9" w14:textId="5770FC9A" w:rsidR="00693B8C" w:rsidRPr="00F208A0" w:rsidRDefault="00693B8C" w:rsidP="74EE96DF">
            <w:pPr>
              <w:rPr>
                <w:sz w:val="18"/>
                <w:szCs w:val="18"/>
              </w:rPr>
            </w:pPr>
          </w:p>
          <w:p w14:paraId="4AF53FDE" w14:textId="33F226EA" w:rsidR="00693B8C" w:rsidRPr="00F208A0" w:rsidRDefault="00693B8C" w:rsidP="74EE96DF">
            <w:pPr>
              <w:rPr>
                <w:sz w:val="18"/>
                <w:szCs w:val="18"/>
              </w:rPr>
            </w:pPr>
          </w:p>
          <w:p w14:paraId="4927CA78" w14:textId="413B0EDB" w:rsidR="00693B8C" w:rsidRPr="00F208A0" w:rsidRDefault="00693B8C" w:rsidP="74EE96DF">
            <w:pPr>
              <w:rPr>
                <w:b/>
                <w:bCs/>
                <w:sz w:val="18"/>
                <w:szCs w:val="18"/>
              </w:rPr>
            </w:pPr>
            <w:r w:rsidRPr="74EE96DF">
              <w:rPr>
                <w:b/>
                <w:bCs/>
                <w:sz w:val="18"/>
                <w:szCs w:val="18"/>
              </w:rPr>
              <w:t xml:space="preserve">Engagement (Passion) </w:t>
            </w:r>
          </w:p>
          <w:p w14:paraId="73326664" w14:textId="5A66C7EB" w:rsidR="00693B8C" w:rsidRDefault="00693B8C" w:rsidP="3CAF3F99">
            <w:pPr>
              <w:rPr>
                <w:sz w:val="18"/>
                <w:szCs w:val="18"/>
              </w:rPr>
            </w:pPr>
            <w:r w:rsidRPr="3CAF3F99">
              <w:rPr>
                <w:sz w:val="18"/>
                <w:szCs w:val="18"/>
              </w:rPr>
              <w:t xml:space="preserve">In exploring </w:t>
            </w:r>
            <w:r w:rsidR="5B093D46" w:rsidRPr="3CAF3F99">
              <w:rPr>
                <w:sz w:val="18"/>
                <w:szCs w:val="18"/>
              </w:rPr>
              <w:t>personal ideas, pupils are encouraged to demonstrate their passion for a theme of choice</w:t>
            </w:r>
          </w:p>
          <w:p w14:paraId="79A0BA11" w14:textId="77777777" w:rsidR="00BC1B53" w:rsidRDefault="00BC1B53" w:rsidP="74EE96DF">
            <w:pPr>
              <w:rPr>
                <w:bCs/>
                <w:sz w:val="18"/>
                <w:szCs w:val="18"/>
              </w:rPr>
            </w:pPr>
          </w:p>
          <w:p w14:paraId="29C5E6C0" w14:textId="77777777" w:rsidR="00BC1B53" w:rsidRDefault="00BC1B53" w:rsidP="74EE96DF">
            <w:pPr>
              <w:rPr>
                <w:bCs/>
                <w:sz w:val="18"/>
                <w:szCs w:val="18"/>
              </w:rPr>
            </w:pPr>
          </w:p>
          <w:p w14:paraId="049F31CB" w14:textId="260F0880" w:rsidR="00693B8C" w:rsidRPr="00F208A0" w:rsidRDefault="00693B8C" w:rsidP="74EE96DF">
            <w:pPr>
              <w:rPr>
                <w:b/>
                <w:bCs/>
                <w:sz w:val="18"/>
                <w:szCs w:val="18"/>
              </w:rPr>
            </w:pPr>
            <w:r w:rsidRPr="3CAF3F99">
              <w:rPr>
                <w:b/>
                <w:bCs/>
                <w:sz w:val="18"/>
                <w:szCs w:val="18"/>
              </w:rPr>
              <w:t xml:space="preserve"> </w:t>
            </w:r>
          </w:p>
          <w:p w14:paraId="43642CA0" w14:textId="77777777" w:rsidR="00BC1B53" w:rsidRDefault="00BC1B53" w:rsidP="3CAF3F99">
            <w:pPr>
              <w:rPr>
                <w:b/>
                <w:bCs/>
                <w:sz w:val="18"/>
                <w:szCs w:val="18"/>
              </w:rPr>
            </w:pPr>
            <w:r w:rsidRPr="3CAF3F99">
              <w:rPr>
                <w:b/>
                <w:bCs/>
                <w:sz w:val="18"/>
                <w:szCs w:val="18"/>
              </w:rPr>
              <w:t xml:space="preserve">Engagement (Passion) </w:t>
            </w:r>
          </w:p>
          <w:p w14:paraId="79D995CC" w14:textId="2F6C07B2" w:rsidR="00BC1B53" w:rsidRDefault="00BC1B53" w:rsidP="3CAF3F99">
            <w:pPr>
              <w:rPr>
                <w:sz w:val="18"/>
                <w:szCs w:val="18"/>
              </w:rPr>
            </w:pPr>
            <w:r w:rsidRPr="3CAF3F99">
              <w:rPr>
                <w:sz w:val="18"/>
                <w:szCs w:val="18"/>
              </w:rPr>
              <w:t xml:space="preserve">In exploring views on a variety of topics, students develop their point of view and they often become passionate about them. </w:t>
            </w:r>
          </w:p>
          <w:p w14:paraId="065F043B" w14:textId="77777777" w:rsidR="3CAF3F99" w:rsidRDefault="3CAF3F99" w:rsidP="3CAF3F99">
            <w:pPr>
              <w:rPr>
                <w:sz w:val="18"/>
                <w:szCs w:val="18"/>
              </w:rPr>
            </w:pPr>
          </w:p>
          <w:p w14:paraId="173AE532" w14:textId="7BA940CC" w:rsidR="00BC1B53" w:rsidRDefault="00BC1B53" w:rsidP="3CAF3F99">
            <w:pPr>
              <w:rPr>
                <w:sz w:val="18"/>
                <w:szCs w:val="18"/>
              </w:rPr>
            </w:pPr>
            <w:r w:rsidRPr="3CAF3F99">
              <w:rPr>
                <w:sz w:val="18"/>
                <w:szCs w:val="18"/>
              </w:rPr>
              <w:t>Debates are encouraged here</w:t>
            </w:r>
          </w:p>
        </w:tc>
      </w:tr>
      <w:tr w:rsidR="3CAF3F99" w14:paraId="66CBF29F" w14:textId="77777777" w:rsidTr="42AD2F8C">
        <w:trPr>
          <w:trHeight w:val="300"/>
        </w:trPr>
        <w:tc>
          <w:tcPr>
            <w:tcW w:w="898" w:type="dxa"/>
          </w:tcPr>
          <w:p w14:paraId="4EBFE21E" w14:textId="099586B2" w:rsidR="3CAF3F99" w:rsidRDefault="3CAF3F99" w:rsidP="3CAF3F99">
            <w:pPr>
              <w:rPr>
                <w:sz w:val="16"/>
                <w:szCs w:val="16"/>
              </w:rPr>
            </w:pPr>
            <w:r>
              <w:br/>
            </w:r>
            <w:r w:rsidR="62AEBBAD" w:rsidRPr="4B46E07B">
              <w:rPr>
                <w:sz w:val="16"/>
                <w:szCs w:val="16"/>
              </w:rPr>
              <w:t>Year 1</w:t>
            </w:r>
            <w:r w:rsidR="010F1FBB" w:rsidRPr="4B46E07B">
              <w:rPr>
                <w:sz w:val="16"/>
                <w:szCs w:val="16"/>
              </w:rPr>
              <w:t>1</w:t>
            </w:r>
            <w:r w:rsidR="62AEBBAD" w:rsidRPr="4B46E07B">
              <w:rPr>
                <w:sz w:val="16"/>
                <w:szCs w:val="16"/>
              </w:rPr>
              <w:t xml:space="preserve"> - 4</w:t>
            </w:r>
          </w:p>
        </w:tc>
        <w:tc>
          <w:tcPr>
            <w:tcW w:w="1222" w:type="dxa"/>
          </w:tcPr>
          <w:p w14:paraId="40382C45" w14:textId="1A8EB905" w:rsidR="4B46E07B" w:rsidRDefault="4B46E07B" w:rsidP="4B46E07B">
            <w:pPr>
              <w:rPr>
                <w:rFonts w:ascii="Calibri" w:eastAsia="Calibri" w:hAnsi="Calibri" w:cs="Calibri"/>
                <w:b/>
                <w:bCs/>
                <w:color w:val="000000" w:themeColor="text1"/>
                <w:sz w:val="16"/>
                <w:szCs w:val="16"/>
                <w:u w:val="single"/>
              </w:rPr>
            </w:pPr>
            <w:r>
              <w:br/>
            </w:r>
            <w:r w:rsidRPr="4B46E07B">
              <w:rPr>
                <w:rFonts w:ascii="Calibri" w:eastAsia="Calibri" w:hAnsi="Calibri" w:cs="Calibri"/>
                <w:b/>
                <w:bCs/>
                <w:color w:val="000000" w:themeColor="text1"/>
                <w:sz w:val="16"/>
                <w:szCs w:val="16"/>
                <w:u w:val="single"/>
              </w:rPr>
              <w:t>40% Externally Set Task project Refinement and final 10 hour Response</w:t>
            </w:r>
            <w:r>
              <w:br/>
            </w:r>
          </w:p>
          <w:p w14:paraId="5BF2FC87" w14:textId="0CCCC206" w:rsidR="4B46E07B" w:rsidRDefault="4B46E07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AO2</w:t>
            </w:r>
            <w:r>
              <w:br/>
            </w:r>
            <w:r w:rsidRPr="4B46E07B">
              <w:rPr>
                <w:rFonts w:ascii="Calibri" w:eastAsia="Calibri" w:hAnsi="Calibri" w:cs="Calibri"/>
                <w:color w:val="000000" w:themeColor="text1"/>
                <w:sz w:val="16"/>
                <w:szCs w:val="16"/>
              </w:rPr>
              <w:t>Planning and refinement of work for final outcome</w:t>
            </w:r>
          </w:p>
          <w:p w14:paraId="1744F84B" w14:textId="5497E388" w:rsidR="4B46E07B" w:rsidRDefault="4B46E07B" w:rsidP="4B46E07B">
            <w:pPr>
              <w:rPr>
                <w:rFonts w:ascii="Calibri" w:eastAsia="Calibri" w:hAnsi="Calibri" w:cs="Calibri"/>
                <w:color w:val="000000" w:themeColor="text1"/>
                <w:sz w:val="16"/>
                <w:szCs w:val="16"/>
              </w:rPr>
            </w:pPr>
          </w:p>
          <w:p w14:paraId="50C0E10D" w14:textId="72EE0E1D" w:rsidR="4B46E07B" w:rsidRDefault="4B46E07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AO3</w:t>
            </w:r>
          </w:p>
          <w:p w14:paraId="29D0478B" w14:textId="20096B0E" w:rsidR="4B46E07B" w:rsidRDefault="4B46E07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lastRenderedPageBreak/>
              <w:t>Annotations submitted via an artist statement</w:t>
            </w:r>
          </w:p>
          <w:p w14:paraId="7ADAB982" w14:textId="30DABC29" w:rsidR="4B46E07B" w:rsidRDefault="4B46E07B" w:rsidP="4B46E07B">
            <w:pPr>
              <w:rPr>
                <w:rFonts w:ascii="Calibri" w:eastAsia="Calibri" w:hAnsi="Calibri" w:cs="Calibri"/>
                <w:color w:val="000000" w:themeColor="text1"/>
                <w:sz w:val="16"/>
                <w:szCs w:val="16"/>
              </w:rPr>
            </w:pPr>
          </w:p>
          <w:p w14:paraId="6BCD2864" w14:textId="1E04B2C5" w:rsidR="4B46E07B" w:rsidRDefault="4B46E07B"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AO4</w:t>
            </w:r>
          </w:p>
          <w:p w14:paraId="642362CB" w14:textId="3F9FF87F" w:rsidR="4B46E07B" w:rsidRDefault="4B46E07B"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 xml:space="preserve">First outcome completed as Mock Exam in Y10 </w:t>
            </w:r>
          </w:p>
          <w:p w14:paraId="0887EA80" w14:textId="57D96D75" w:rsidR="4B46E07B" w:rsidRDefault="4B46E07B" w:rsidP="4B46E07B">
            <w:pPr>
              <w:rPr>
                <w:rFonts w:ascii="Calibri" w:eastAsia="Calibri" w:hAnsi="Calibri" w:cs="Calibri"/>
                <w:color w:val="000000" w:themeColor="text1"/>
                <w:sz w:val="16"/>
                <w:szCs w:val="16"/>
                <w:lang w:val="en-US"/>
              </w:rPr>
            </w:pPr>
          </w:p>
          <w:p w14:paraId="65FDA8A5" w14:textId="792CDFF4" w:rsidR="4B46E07B" w:rsidRDefault="4B46E07B"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 xml:space="preserve">All work submitted for assessment </w:t>
            </w:r>
          </w:p>
          <w:p w14:paraId="57763695" w14:textId="39D656AA" w:rsidR="4B46E07B" w:rsidRDefault="4B46E07B" w:rsidP="4B46E07B">
            <w:pPr>
              <w:rPr>
                <w:rFonts w:ascii="Calibri" w:eastAsia="Calibri" w:hAnsi="Calibri" w:cs="Calibri"/>
                <w:color w:val="000000" w:themeColor="text1"/>
                <w:sz w:val="18"/>
                <w:szCs w:val="18"/>
                <w:lang w:val="en-US"/>
              </w:rPr>
            </w:pPr>
          </w:p>
          <w:p w14:paraId="349A056C" w14:textId="093E296A" w:rsidR="4B46E07B" w:rsidRDefault="4B46E07B" w:rsidP="4B46E07B">
            <w:pPr>
              <w:rPr>
                <w:rFonts w:ascii="Calibri" w:eastAsia="Calibri" w:hAnsi="Calibri" w:cs="Calibri"/>
                <w:color w:val="000000" w:themeColor="text1"/>
                <w:sz w:val="16"/>
                <w:szCs w:val="16"/>
                <w:lang w:val="en-US"/>
              </w:rPr>
            </w:pPr>
          </w:p>
        </w:tc>
        <w:tc>
          <w:tcPr>
            <w:tcW w:w="3670" w:type="dxa"/>
          </w:tcPr>
          <w:p w14:paraId="20F7B852" w14:textId="002E5324" w:rsidR="4B46E07B" w:rsidRDefault="4B46E07B" w:rsidP="4B46E07B">
            <w:pPr>
              <w:rPr>
                <w:rFonts w:ascii="Calibri" w:eastAsia="Calibri" w:hAnsi="Calibri" w:cs="Calibri"/>
                <w:color w:val="000000" w:themeColor="text1"/>
                <w:sz w:val="16"/>
                <w:szCs w:val="16"/>
              </w:rPr>
            </w:pPr>
            <w:r>
              <w:lastRenderedPageBreak/>
              <w:br/>
            </w:r>
            <w:r w:rsidRPr="4B46E07B">
              <w:rPr>
                <w:rFonts w:ascii="Calibri" w:eastAsia="Calibri" w:hAnsi="Calibri" w:cs="Calibri"/>
                <w:b/>
                <w:bCs/>
                <w:color w:val="000000" w:themeColor="text1"/>
                <w:sz w:val="16"/>
                <w:szCs w:val="16"/>
              </w:rPr>
              <w:t>Substantive Knowledge:</w:t>
            </w:r>
          </w:p>
          <w:p w14:paraId="7B0DD4EE" w14:textId="7EF1DBE2" w:rsidR="4B46E07B" w:rsidRDefault="4B46E07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 xml:space="preserve">Students should understand the ambition and sustained focus required to produce an ambitious outcome and how artistic methods can be used to scale up imagery from a smaller scale in order to achieve accuracy.  Students should understand how to show refinement and development when planning and outcome. </w:t>
            </w:r>
          </w:p>
          <w:p w14:paraId="1EEF8024" w14:textId="7047E74B" w:rsidR="4B46E07B" w:rsidRDefault="4B46E07B" w:rsidP="4B46E07B">
            <w:pPr>
              <w:rPr>
                <w:rFonts w:ascii="Calibri" w:eastAsia="Calibri" w:hAnsi="Calibri" w:cs="Calibri"/>
                <w:color w:val="000000" w:themeColor="text1"/>
                <w:sz w:val="16"/>
                <w:szCs w:val="16"/>
                <w:lang w:val="en-US"/>
              </w:rPr>
            </w:pPr>
          </w:p>
          <w:p w14:paraId="74C60CD1" w14:textId="182B5E33" w:rsidR="4B46E07B" w:rsidRDefault="4B46E07B" w:rsidP="4B46E07B">
            <w:pPr>
              <w:rPr>
                <w:rFonts w:ascii="Calibri" w:eastAsia="Calibri" w:hAnsi="Calibri" w:cs="Calibri"/>
                <w:color w:val="000000" w:themeColor="text1"/>
                <w:sz w:val="16"/>
                <w:szCs w:val="16"/>
              </w:rPr>
            </w:pPr>
            <w:r w:rsidRPr="4B46E07B">
              <w:rPr>
                <w:rFonts w:ascii="Calibri" w:eastAsia="Calibri" w:hAnsi="Calibri" w:cs="Calibri"/>
                <w:b/>
                <w:bCs/>
                <w:color w:val="000000" w:themeColor="text1"/>
                <w:sz w:val="16"/>
                <w:szCs w:val="16"/>
              </w:rPr>
              <w:t>Disciplinary Knowledge/ Skills:</w:t>
            </w:r>
            <w:r w:rsidRPr="4B46E07B">
              <w:rPr>
                <w:rFonts w:ascii="Calibri" w:eastAsia="Calibri" w:hAnsi="Calibri" w:cs="Calibri"/>
                <w:color w:val="000000" w:themeColor="text1"/>
                <w:sz w:val="16"/>
                <w:szCs w:val="16"/>
              </w:rPr>
              <w:t xml:space="preserve"> </w:t>
            </w:r>
            <w:r>
              <w:br/>
            </w:r>
          </w:p>
          <w:p w14:paraId="4F04972C" w14:textId="49DEB71E" w:rsidR="4B46E07B" w:rsidRDefault="4B46E07B"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AO2</w:t>
            </w:r>
          </w:p>
          <w:p w14:paraId="356519F8" w14:textId="4518A3F4" w:rsidR="4B46E07B" w:rsidRDefault="4B46E07B"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 xml:space="preserve">Sampling of materials to explore sophisticated material application. Completion of two fully </w:t>
            </w:r>
            <w:r w:rsidRPr="4B46E07B">
              <w:rPr>
                <w:rFonts w:ascii="Calibri" w:eastAsia="Calibri" w:hAnsi="Calibri" w:cs="Calibri"/>
                <w:color w:val="000000" w:themeColor="text1"/>
                <w:sz w:val="16"/>
                <w:szCs w:val="16"/>
              </w:rPr>
              <w:lastRenderedPageBreak/>
              <w:t xml:space="preserve">developed and ambitious planning ideas for a first outcome to the project to communicate conceptual and material understanding of theme of choice. The materials can expand to include dry, wet, printmaking, digital, installation and/or 3D. </w:t>
            </w:r>
          </w:p>
          <w:p w14:paraId="38336C57" w14:textId="40E5E826" w:rsidR="4B46E07B" w:rsidRDefault="4B46E07B" w:rsidP="4B46E07B">
            <w:pPr>
              <w:rPr>
                <w:rFonts w:ascii="Calibri" w:eastAsia="Calibri" w:hAnsi="Calibri" w:cs="Calibri"/>
                <w:color w:val="000000" w:themeColor="text1"/>
                <w:sz w:val="16"/>
                <w:szCs w:val="16"/>
              </w:rPr>
            </w:pPr>
          </w:p>
          <w:p w14:paraId="3B9E433C" w14:textId="05D7F756" w:rsidR="4B46E07B" w:rsidRDefault="4B46E07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rPr>
              <w:t>AO3</w:t>
            </w:r>
            <w:r>
              <w:br/>
            </w:r>
            <w:r w:rsidRPr="4B46E07B">
              <w:rPr>
                <w:rFonts w:ascii="Calibri" w:eastAsia="Calibri" w:hAnsi="Calibri" w:cs="Calibri"/>
                <w:color w:val="000000" w:themeColor="text1"/>
                <w:sz w:val="16"/>
                <w:szCs w:val="16"/>
              </w:rPr>
              <w:t xml:space="preserve">Completion of artist statement to annotate EST project.  </w:t>
            </w:r>
          </w:p>
          <w:p w14:paraId="09F434D7" w14:textId="0C31A1C5" w:rsidR="4B46E07B" w:rsidRDefault="4B46E07B" w:rsidP="4B46E07B">
            <w:pPr>
              <w:rPr>
                <w:rFonts w:ascii="Calibri" w:eastAsia="Calibri" w:hAnsi="Calibri" w:cs="Calibri"/>
                <w:color w:val="000000" w:themeColor="text1"/>
                <w:sz w:val="16"/>
                <w:szCs w:val="16"/>
              </w:rPr>
            </w:pPr>
          </w:p>
          <w:p w14:paraId="4515CFC1" w14:textId="26948A12" w:rsidR="4B46E07B" w:rsidRDefault="4B46E07B"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AO4</w:t>
            </w:r>
          </w:p>
          <w:p w14:paraId="0E82C44A" w14:textId="686652D2" w:rsidR="4B46E07B" w:rsidRDefault="4B46E07B"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A personal, final outcome will be presented using materials and scale of choice. The subject matter must be independently resourced. The outcome must reflect the influence of research and ideas gathered throughout the course.</w:t>
            </w:r>
          </w:p>
          <w:p w14:paraId="6DA0B30F" w14:textId="664380BF" w:rsidR="4B46E07B" w:rsidRDefault="4B46E07B" w:rsidP="4B46E07B">
            <w:pPr>
              <w:rPr>
                <w:rFonts w:ascii="Calibri" w:eastAsia="Calibri" w:hAnsi="Calibri" w:cs="Calibri"/>
                <w:color w:val="000000" w:themeColor="text1"/>
                <w:sz w:val="16"/>
                <w:szCs w:val="16"/>
                <w:lang w:val="en-US"/>
              </w:rPr>
            </w:pPr>
          </w:p>
          <w:p w14:paraId="42ED4EBD" w14:textId="0585CC4C" w:rsidR="4B46E07B" w:rsidRDefault="4B46E07B" w:rsidP="4B46E07B">
            <w:pPr>
              <w:rPr>
                <w:rFonts w:ascii="Calibri" w:eastAsia="Calibri" w:hAnsi="Calibri" w:cs="Calibri"/>
                <w:color w:val="000000" w:themeColor="text1"/>
                <w:sz w:val="16"/>
                <w:szCs w:val="16"/>
                <w:lang w:val="en-US"/>
              </w:rPr>
            </w:pPr>
            <w:r w:rsidRPr="4B46E07B">
              <w:rPr>
                <w:rFonts w:ascii="Calibri" w:eastAsia="Calibri" w:hAnsi="Calibri" w:cs="Calibri"/>
                <w:b/>
                <w:bCs/>
                <w:color w:val="000000" w:themeColor="text1"/>
                <w:sz w:val="16"/>
                <w:szCs w:val="16"/>
              </w:rPr>
              <w:t>Vocabulary:</w:t>
            </w:r>
          </w:p>
          <w:p w14:paraId="1C7FF02B" w14:textId="336FAE7C" w:rsidR="4B46E07B" w:rsidRDefault="4B46E07B" w:rsidP="4B46E07B">
            <w:pPr>
              <w:rPr>
                <w:rFonts w:ascii="Calibri" w:eastAsia="Calibri" w:hAnsi="Calibri" w:cs="Calibri"/>
                <w:color w:val="000000" w:themeColor="text1"/>
                <w:sz w:val="16"/>
                <w:szCs w:val="16"/>
                <w:lang w:val="en-US"/>
              </w:rPr>
            </w:pPr>
            <w:r w:rsidRPr="4B46E07B">
              <w:rPr>
                <w:rFonts w:ascii="Calibri" w:eastAsia="Calibri" w:hAnsi="Calibri" w:cs="Calibri"/>
                <w:color w:val="000000" w:themeColor="text1"/>
                <w:sz w:val="16"/>
                <w:szCs w:val="16"/>
              </w:rPr>
              <w:t>Present, conclude, evaluate</w:t>
            </w:r>
          </w:p>
          <w:p w14:paraId="360794F5" w14:textId="6475ADC8" w:rsidR="4B46E07B" w:rsidRDefault="4B46E07B" w:rsidP="4B46E07B">
            <w:pPr>
              <w:rPr>
                <w:rFonts w:ascii="Calibri" w:eastAsia="Calibri" w:hAnsi="Calibri" w:cs="Calibri"/>
                <w:color w:val="000000" w:themeColor="text1"/>
                <w:sz w:val="16"/>
                <w:szCs w:val="16"/>
              </w:rPr>
            </w:pPr>
          </w:p>
        </w:tc>
        <w:tc>
          <w:tcPr>
            <w:tcW w:w="3890" w:type="dxa"/>
          </w:tcPr>
          <w:p w14:paraId="2AAC98C9" w14:textId="0E8D3E81" w:rsidR="4B46E07B" w:rsidRDefault="4B46E07B" w:rsidP="4B46E07B">
            <w:pPr>
              <w:rPr>
                <w:rFonts w:ascii="Calibri" w:eastAsia="Calibri" w:hAnsi="Calibri" w:cs="Calibri"/>
                <w:color w:val="000000" w:themeColor="text1"/>
                <w:sz w:val="16"/>
                <w:szCs w:val="16"/>
              </w:rPr>
            </w:pPr>
            <w:r>
              <w:lastRenderedPageBreak/>
              <w:br/>
            </w:r>
            <w:r w:rsidRPr="4B46E07B">
              <w:rPr>
                <w:rFonts w:ascii="Calibri" w:eastAsia="Calibri" w:hAnsi="Calibri" w:cs="Calibri"/>
                <w:color w:val="000000" w:themeColor="text1"/>
                <w:sz w:val="16"/>
                <w:szCs w:val="16"/>
                <w:highlight w:val="yellow"/>
              </w:rPr>
              <w:t>All work completed throughout the course is 100% teacher assessed as NEA and subsequent JCQ guidelines must be followed</w:t>
            </w:r>
            <w:r>
              <w:br/>
            </w:r>
            <w:r>
              <w:br/>
            </w:r>
            <w:r w:rsidRPr="4B46E07B">
              <w:rPr>
                <w:rFonts w:ascii="Calibri" w:eastAsia="Calibri" w:hAnsi="Calibri" w:cs="Calibri"/>
                <w:color w:val="000000" w:themeColor="text1"/>
                <w:sz w:val="16"/>
                <w:szCs w:val="16"/>
                <w:highlight w:val="yellow"/>
              </w:rPr>
              <w:t xml:space="preserve">The outcome will take 10 hours and will be sat as an invigilated exam across 2 school days. This work will be assessed against the AO4 assessment criteria. </w:t>
            </w:r>
            <w:r>
              <w:br/>
            </w:r>
          </w:p>
          <w:p w14:paraId="472A233D" w14:textId="1A8142B4" w:rsidR="4B46E07B" w:rsidRDefault="4B46E07B" w:rsidP="4B46E07B">
            <w:pPr>
              <w:rPr>
                <w:rFonts w:ascii="Calibri" w:eastAsia="Calibri" w:hAnsi="Calibri" w:cs="Calibri"/>
                <w:color w:val="000000" w:themeColor="text1"/>
                <w:sz w:val="16"/>
                <w:szCs w:val="16"/>
              </w:rPr>
            </w:pPr>
            <w:r w:rsidRPr="4B46E07B">
              <w:rPr>
                <w:rFonts w:ascii="Calibri" w:eastAsia="Calibri" w:hAnsi="Calibri" w:cs="Calibri"/>
                <w:color w:val="000000" w:themeColor="text1"/>
                <w:sz w:val="16"/>
                <w:szCs w:val="16"/>
                <w:highlight w:val="green"/>
              </w:rPr>
              <w:t xml:space="preserve">In addition to 1-1 feedback (both written and oral), AFL strategies such as peer review, self-assessment, whole class feedback and SMART targets will be in used to assess work. This feedback should be used as a guide to students to facilitate progress whilst completing their Coursework Portfolio.  </w:t>
            </w:r>
          </w:p>
          <w:p w14:paraId="4BA7FE1C" w14:textId="5427E6D5" w:rsidR="4B46E07B" w:rsidRDefault="4B46E07B" w:rsidP="4B46E07B">
            <w:pPr>
              <w:rPr>
                <w:rFonts w:ascii="Calibri" w:eastAsia="Calibri" w:hAnsi="Calibri" w:cs="Calibri"/>
                <w:color w:val="000000" w:themeColor="text1"/>
                <w:sz w:val="16"/>
                <w:szCs w:val="16"/>
                <w:lang w:val="en-US"/>
              </w:rPr>
            </w:pPr>
          </w:p>
        </w:tc>
        <w:tc>
          <w:tcPr>
            <w:tcW w:w="6002" w:type="dxa"/>
            <w:shd w:val="clear" w:color="auto" w:fill="FFFFFF" w:themeFill="background1"/>
          </w:tcPr>
          <w:p w14:paraId="2D29124E" w14:textId="47D11882" w:rsidR="4B46E07B" w:rsidRDefault="4B46E07B" w:rsidP="4B46E07B">
            <w:pPr>
              <w:rPr>
                <w:rFonts w:ascii="Calibri" w:eastAsia="Calibri" w:hAnsi="Calibri" w:cs="Calibri"/>
                <w:color w:val="000000" w:themeColor="text1"/>
                <w:sz w:val="18"/>
                <w:szCs w:val="18"/>
              </w:rPr>
            </w:pPr>
          </w:p>
          <w:p w14:paraId="41F03126" w14:textId="37A78389" w:rsidR="4B46E07B" w:rsidRDefault="4B46E07B" w:rsidP="4B46E07B">
            <w:pPr>
              <w:rPr>
                <w:rFonts w:ascii="Calibri" w:eastAsia="Calibri" w:hAnsi="Calibri" w:cs="Calibri"/>
                <w:color w:val="000000" w:themeColor="text1"/>
                <w:sz w:val="18"/>
                <w:szCs w:val="18"/>
              </w:rPr>
            </w:pPr>
            <w:r w:rsidRPr="4B46E07B">
              <w:rPr>
                <w:rFonts w:ascii="Calibri" w:eastAsia="Calibri" w:hAnsi="Calibri" w:cs="Calibri"/>
                <w:color w:val="000000" w:themeColor="text1"/>
                <w:sz w:val="18"/>
                <w:szCs w:val="18"/>
                <w:highlight w:val="cyan"/>
              </w:rPr>
              <w:t>Sequence/interleaving – The work produced this term will consolidate the links established throughout all previous learning.</w:t>
            </w:r>
          </w:p>
          <w:p w14:paraId="0A78A6FA" w14:textId="21C4ABBB" w:rsidR="4B46E07B" w:rsidRDefault="4B46E07B" w:rsidP="4B46E07B">
            <w:pPr>
              <w:rPr>
                <w:rFonts w:ascii="Calibri" w:eastAsia="Calibri" w:hAnsi="Calibri" w:cs="Calibri"/>
                <w:color w:val="000000" w:themeColor="text1"/>
                <w:sz w:val="18"/>
                <w:szCs w:val="18"/>
              </w:rPr>
            </w:pPr>
          </w:p>
          <w:p w14:paraId="6CEFBDEF" w14:textId="585DC43F" w:rsidR="4B46E07B" w:rsidRDefault="4B46E07B" w:rsidP="4B46E07B">
            <w:pPr>
              <w:rPr>
                <w:rFonts w:ascii="Calibri" w:eastAsia="Calibri" w:hAnsi="Calibri" w:cs="Calibri"/>
                <w:color w:val="000000" w:themeColor="text1"/>
                <w:sz w:val="18"/>
                <w:szCs w:val="18"/>
              </w:rPr>
            </w:pPr>
          </w:p>
          <w:p w14:paraId="0D527CC6" w14:textId="4147012E" w:rsidR="4B46E07B" w:rsidRDefault="4B46E07B" w:rsidP="4B46E07B">
            <w:pPr>
              <w:rPr>
                <w:rFonts w:ascii="Calibri" w:eastAsia="Calibri" w:hAnsi="Calibri" w:cs="Calibri"/>
                <w:color w:val="000000" w:themeColor="text1"/>
                <w:sz w:val="18"/>
                <w:szCs w:val="18"/>
              </w:rPr>
            </w:pPr>
            <w:r w:rsidRPr="4B46E07B">
              <w:rPr>
                <w:rFonts w:ascii="Calibri" w:eastAsia="Calibri" w:hAnsi="Calibri" w:cs="Calibri"/>
                <w:color w:val="000000" w:themeColor="text1"/>
                <w:sz w:val="18"/>
                <w:szCs w:val="18"/>
                <w:highlight w:val="magenta"/>
              </w:rPr>
              <w:t>Example work will be displayed and discussed, along with opportunities to self and peer assess example work and personal work. This will highlight any misconception with the quality of work required for each aspirational grade.</w:t>
            </w:r>
          </w:p>
          <w:p w14:paraId="18C5CB4A" w14:textId="26BB07B8" w:rsidR="4B46E07B" w:rsidRDefault="4B46E07B" w:rsidP="4B46E07B">
            <w:pPr>
              <w:rPr>
                <w:rFonts w:ascii="Calibri" w:eastAsia="Calibri" w:hAnsi="Calibri" w:cs="Calibri"/>
                <w:color w:val="000000" w:themeColor="text1"/>
                <w:sz w:val="18"/>
                <w:szCs w:val="18"/>
                <w:lang w:val="en-US"/>
              </w:rPr>
            </w:pPr>
          </w:p>
          <w:p w14:paraId="6B84C1AC" w14:textId="3A3EB7AF" w:rsidR="4B46E07B" w:rsidRDefault="4B46E07B" w:rsidP="4B46E07B">
            <w:pPr>
              <w:rPr>
                <w:rFonts w:ascii="Calibri" w:eastAsia="Calibri" w:hAnsi="Calibri" w:cs="Calibri"/>
                <w:color w:val="000000" w:themeColor="text1"/>
                <w:sz w:val="18"/>
                <w:szCs w:val="18"/>
              </w:rPr>
            </w:pPr>
          </w:p>
        </w:tc>
        <w:tc>
          <w:tcPr>
            <w:tcW w:w="2631" w:type="dxa"/>
            <w:shd w:val="clear" w:color="auto" w:fill="FFFFFF" w:themeFill="background1"/>
          </w:tcPr>
          <w:p w14:paraId="617DC53A" w14:textId="68113F48" w:rsidR="4B46E07B" w:rsidRDefault="4B46E07B" w:rsidP="4B46E07B">
            <w:pPr>
              <w:rPr>
                <w:rFonts w:ascii="Calibri" w:eastAsia="Calibri" w:hAnsi="Calibri" w:cs="Calibri"/>
                <w:color w:val="000000" w:themeColor="text1"/>
                <w:sz w:val="18"/>
                <w:szCs w:val="18"/>
              </w:rPr>
            </w:pPr>
            <w:r>
              <w:br/>
            </w:r>
            <w:r w:rsidRPr="4B46E07B">
              <w:rPr>
                <w:rFonts w:ascii="Calibri" w:eastAsia="Calibri" w:hAnsi="Calibri" w:cs="Calibri"/>
                <w:color w:val="000000" w:themeColor="text1"/>
                <w:sz w:val="18"/>
                <w:szCs w:val="18"/>
                <w:highlight w:val="cyan"/>
              </w:rPr>
              <w:t>Opportunity to make links with other subject areas through the personal choice of subject matter</w:t>
            </w:r>
            <w:r>
              <w:br/>
            </w:r>
            <w:r>
              <w:br/>
            </w:r>
            <w:r w:rsidRPr="4B46E07B">
              <w:rPr>
                <w:rFonts w:ascii="Calibri" w:eastAsia="Calibri" w:hAnsi="Calibri" w:cs="Calibri"/>
                <w:color w:val="000000" w:themeColor="text1"/>
                <w:sz w:val="18"/>
                <w:szCs w:val="18"/>
                <w:highlight w:val="magenta"/>
              </w:rPr>
              <w:t>Opportunities for personal development of work at lunchtime and after school,</w:t>
            </w:r>
          </w:p>
          <w:p w14:paraId="17885EE8" w14:textId="37D91BB1" w:rsidR="4B46E07B" w:rsidRDefault="4B46E07B" w:rsidP="4B46E07B">
            <w:pPr>
              <w:rPr>
                <w:rFonts w:ascii="Calibri" w:eastAsia="Calibri" w:hAnsi="Calibri" w:cs="Calibri"/>
                <w:color w:val="000000" w:themeColor="text1"/>
                <w:sz w:val="18"/>
                <w:szCs w:val="18"/>
                <w:lang w:val="en-US"/>
              </w:rPr>
            </w:pPr>
          </w:p>
          <w:p w14:paraId="681DA6D0" w14:textId="2729B797" w:rsidR="4B46E07B" w:rsidRDefault="4B46E07B" w:rsidP="4B46E07B">
            <w:pPr>
              <w:rPr>
                <w:rFonts w:ascii="Calibri" w:eastAsia="Calibri" w:hAnsi="Calibri" w:cs="Calibri"/>
                <w:color w:val="000000" w:themeColor="text1"/>
                <w:sz w:val="18"/>
                <w:szCs w:val="18"/>
                <w:lang w:val="en-US"/>
              </w:rPr>
            </w:pPr>
            <w:r w:rsidRPr="4B46E07B">
              <w:rPr>
                <w:rFonts w:ascii="Calibri" w:eastAsia="Calibri" w:hAnsi="Calibri" w:cs="Calibri"/>
                <w:color w:val="000000" w:themeColor="text1"/>
                <w:sz w:val="18"/>
                <w:szCs w:val="18"/>
                <w:highlight w:val="magenta"/>
              </w:rPr>
              <w:t>Opportunties for photoshoots to be supported and editing skills enhanced</w:t>
            </w:r>
          </w:p>
          <w:p w14:paraId="1E65F32B" w14:textId="7A2252CF" w:rsidR="4B46E07B" w:rsidRDefault="4B46E07B" w:rsidP="4B46E07B">
            <w:pPr>
              <w:rPr>
                <w:rFonts w:ascii="Calibri" w:eastAsia="Calibri" w:hAnsi="Calibri" w:cs="Calibri"/>
                <w:color w:val="000000" w:themeColor="text1"/>
                <w:sz w:val="18"/>
                <w:szCs w:val="18"/>
                <w:lang w:val="en-US"/>
              </w:rPr>
            </w:pPr>
          </w:p>
          <w:p w14:paraId="7163E857" w14:textId="189AA320" w:rsidR="4B46E07B" w:rsidRDefault="4B46E07B" w:rsidP="4B46E07B">
            <w:pPr>
              <w:rPr>
                <w:rFonts w:ascii="Calibri" w:eastAsia="Calibri" w:hAnsi="Calibri" w:cs="Calibri"/>
                <w:color w:val="000000" w:themeColor="text1"/>
                <w:sz w:val="18"/>
                <w:szCs w:val="18"/>
              </w:rPr>
            </w:pPr>
          </w:p>
          <w:p w14:paraId="50B95863" w14:textId="5D28AB7A" w:rsidR="4B46E07B" w:rsidRDefault="4B46E07B" w:rsidP="4B46E07B">
            <w:pPr>
              <w:rPr>
                <w:rFonts w:ascii="Calibri" w:eastAsia="Calibri" w:hAnsi="Calibri" w:cs="Calibri"/>
                <w:color w:val="FFFFFF" w:themeColor="background1"/>
                <w:sz w:val="18"/>
                <w:szCs w:val="18"/>
                <w:lang w:val="en-US"/>
              </w:rPr>
            </w:pPr>
            <w:r w:rsidRPr="4B46E07B">
              <w:rPr>
                <w:rFonts w:ascii="Calibri" w:eastAsia="Calibri" w:hAnsi="Calibri" w:cs="Calibri"/>
                <w:color w:val="FFFFFF" w:themeColor="background1"/>
                <w:sz w:val="18"/>
                <w:szCs w:val="18"/>
                <w:highlight w:val="blue"/>
              </w:rPr>
              <w:t xml:space="preserve">Experience of awe and wonder through the creation of a sustained piece embedded with ambition </w:t>
            </w:r>
          </w:p>
          <w:p w14:paraId="50081599" w14:textId="09EE6719" w:rsidR="4B46E07B" w:rsidRDefault="4B46E07B" w:rsidP="4B46E07B">
            <w:pPr>
              <w:rPr>
                <w:rFonts w:ascii="Calibri" w:eastAsia="Calibri" w:hAnsi="Calibri" w:cs="Calibri"/>
                <w:color w:val="000000" w:themeColor="text1"/>
                <w:sz w:val="18"/>
                <w:szCs w:val="18"/>
              </w:rPr>
            </w:pPr>
          </w:p>
        </w:tc>
        <w:tc>
          <w:tcPr>
            <w:tcW w:w="2556" w:type="dxa"/>
            <w:shd w:val="clear" w:color="auto" w:fill="auto"/>
          </w:tcPr>
          <w:p w14:paraId="4DA885FE" w14:textId="1C55C113" w:rsidR="4B46E07B" w:rsidRDefault="4B46E07B" w:rsidP="4B46E07B">
            <w:pPr>
              <w:rPr>
                <w:rFonts w:ascii="Calibri" w:eastAsia="Calibri" w:hAnsi="Calibri" w:cs="Calibri"/>
                <w:color w:val="000000" w:themeColor="text1"/>
                <w:sz w:val="18"/>
                <w:szCs w:val="18"/>
              </w:rPr>
            </w:pPr>
          </w:p>
          <w:p w14:paraId="1642F128" w14:textId="7D10E551" w:rsidR="4B46E07B" w:rsidRDefault="4B46E07B" w:rsidP="4B46E07B">
            <w:pPr>
              <w:rPr>
                <w:rFonts w:ascii="Calibri" w:eastAsia="Calibri" w:hAnsi="Calibri" w:cs="Calibri"/>
                <w:color w:val="000000" w:themeColor="text1"/>
                <w:sz w:val="18"/>
                <w:szCs w:val="18"/>
              </w:rPr>
            </w:pPr>
            <w:r w:rsidRPr="4B46E07B">
              <w:rPr>
                <w:rFonts w:ascii="Calibri" w:eastAsia="Calibri" w:hAnsi="Calibri" w:cs="Calibri"/>
                <w:b/>
                <w:bCs/>
                <w:color w:val="000000" w:themeColor="text1"/>
                <w:sz w:val="18"/>
                <w:szCs w:val="18"/>
              </w:rPr>
              <w:t>Drive (Wisdom)</w:t>
            </w:r>
          </w:p>
          <w:p w14:paraId="4EA5FB1F" w14:textId="77E80E05" w:rsidR="4B46E07B" w:rsidRDefault="4B46E07B" w:rsidP="4B46E07B">
            <w:pPr>
              <w:rPr>
                <w:rFonts w:ascii="Calibri" w:eastAsia="Calibri" w:hAnsi="Calibri" w:cs="Calibri"/>
                <w:color w:val="000000" w:themeColor="text1"/>
                <w:sz w:val="18"/>
                <w:szCs w:val="18"/>
              </w:rPr>
            </w:pPr>
            <w:r w:rsidRPr="4B46E07B">
              <w:rPr>
                <w:rFonts w:ascii="Calibri" w:eastAsia="Calibri" w:hAnsi="Calibri" w:cs="Calibri"/>
                <w:color w:val="000000" w:themeColor="text1"/>
                <w:sz w:val="18"/>
                <w:szCs w:val="18"/>
              </w:rPr>
              <w:t>A focus on developing and refining skills e.g. acquiring the wisdom to select and respond in an informed manner</w:t>
            </w:r>
          </w:p>
          <w:p w14:paraId="7675CF3C" w14:textId="3930680F" w:rsidR="4B46E07B" w:rsidRDefault="4B46E07B" w:rsidP="4B46E07B">
            <w:pPr>
              <w:rPr>
                <w:rFonts w:ascii="Calibri" w:eastAsia="Calibri" w:hAnsi="Calibri" w:cs="Calibri"/>
                <w:color w:val="000000" w:themeColor="text1"/>
                <w:sz w:val="18"/>
                <w:szCs w:val="18"/>
                <w:lang w:val="en-US"/>
              </w:rPr>
            </w:pPr>
          </w:p>
          <w:p w14:paraId="2047399E" w14:textId="2D7D2FF4" w:rsidR="4B46E07B" w:rsidRDefault="4B46E07B" w:rsidP="4B46E07B">
            <w:pPr>
              <w:rPr>
                <w:rFonts w:ascii="Calibri" w:eastAsia="Calibri" w:hAnsi="Calibri" w:cs="Calibri"/>
                <w:color w:val="000000" w:themeColor="text1"/>
                <w:sz w:val="18"/>
                <w:szCs w:val="18"/>
                <w:lang w:val="en-US"/>
              </w:rPr>
            </w:pPr>
            <w:r w:rsidRPr="4B46E07B">
              <w:rPr>
                <w:rFonts w:ascii="Calibri" w:eastAsia="Calibri" w:hAnsi="Calibri" w:cs="Calibri"/>
                <w:b/>
                <w:bCs/>
                <w:color w:val="000000" w:themeColor="text1"/>
                <w:sz w:val="18"/>
                <w:szCs w:val="18"/>
              </w:rPr>
              <w:t>Engagement (Passion)</w:t>
            </w:r>
          </w:p>
          <w:p w14:paraId="302A569B" w14:textId="76AB0C65" w:rsidR="4B46E07B" w:rsidRDefault="4B46E07B" w:rsidP="4B46E07B">
            <w:pPr>
              <w:rPr>
                <w:rFonts w:ascii="Calibri" w:eastAsia="Calibri" w:hAnsi="Calibri" w:cs="Calibri"/>
                <w:color w:val="000000" w:themeColor="text1"/>
                <w:sz w:val="18"/>
                <w:szCs w:val="18"/>
                <w:lang w:val="en-US"/>
              </w:rPr>
            </w:pPr>
            <w:r w:rsidRPr="4B46E07B">
              <w:rPr>
                <w:rFonts w:ascii="Calibri" w:eastAsia="Calibri" w:hAnsi="Calibri" w:cs="Calibri"/>
                <w:color w:val="000000" w:themeColor="text1"/>
                <w:sz w:val="18"/>
                <w:szCs w:val="18"/>
              </w:rPr>
              <w:t>The outcome should provide the opportunity for true engagement with a sustained piece that communicates individual passion for a subject of choice</w:t>
            </w:r>
          </w:p>
          <w:p w14:paraId="0C6DDCA4" w14:textId="13965FB6" w:rsidR="4B46E07B" w:rsidRDefault="4B46E07B" w:rsidP="4B46E07B">
            <w:pPr>
              <w:rPr>
                <w:rFonts w:ascii="Calibri" w:eastAsia="Calibri" w:hAnsi="Calibri" w:cs="Calibri"/>
                <w:color w:val="000000" w:themeColor="text1"/>
                <w:sz w:val="18"/>
                <w:szCs w:val="18"/>
                <w:lang w:val="en-US"/>
              </w:rPr>
            </w:pPr>
          </w:p>
          <w:p w14:paraId="06675C80" w14:textId="44738941" w:rsidR="4B46E07B" w:rsidRDefault="4B46E07B" w:rsidP="4B46E07B">
            <w:pPr>
              <w:rPr>
                <w:rFonts w:ascii="Calibri" w:eastAsia="Calibri" w:hAnsi="Calibri" w:cs="Calibri"/>
                <w:color w:val="000000" w:themeColor="text1"/>
                <w:sz w:val="18"/>
                <w:szCs w:val="18"/>
                <w:lang w:val="en-US"/>
              </w:rPr>
            </w:pPr>
          </w:p>
          <w:p w14:paraId="718B8806" w14:textId="255F2079" w:rsidR="4B46E07B" w:rsidRDefault="4B46E07B" w:rsidP="4B46E07B">
            <w:pPr>
              <w:rPr>
                <w:rFonts w:ascii="Calibri" w:eastAsia="Calibri" w:hAnsi="Calibri" w:cs="Calibri"/>
                <w:color w:val="000000" w:themeColor="text1"/>
                <w:sz w:val="18"/>
                <w:szCs w:val="18"/>
                <w:lang w:val="en-US"/>
              </w:rPr>
            </w:pPr>
          </w:p>
        </w:tc>
      </w:tr>
      <w:tr w:rsidR="00983E60" w14:paraId="2CB1BB79" w14:textId="77777777" w:rsidTr="42AD2F8C">
        <w:trPr>
          <w:trHeight w:val="600"/>
        </w:trPr>
        <w:tc>
          <w:tcPr>
            <w:tcW w:w="898" w:type="dxa"/>
          </w:tcPr>
          <w:p w14:paraId="65E975FB" w14:textId="480CFFEC" w:rsidR="00983E60" w:rsidRPr="000E48CD" w:rsidRDefault="00983E60" w:rsidP="003019E0">
            <w:pPr>
              <w:rPr>
                <w:sz w:val="16"/>
                <w:szCs w:val="16"/>
              </w:rPr>
            </w:pPr>
            <w:r>
              <w:lastRenderedPageBreak/>
              <w:br/>
            </w:r>
            <w:r w:rsidRPr="4B46E07B">
              <w:rPr>
                <w:sz w:val="16"/>
                <w:szCs w:val="16"/>
              </w:rPr>
              <w:t>Year 1</w:t>
            </w:r>
            <w:r w:rsidR="5A89566D" w:rsidRPr="4B46E07B">
              <w:rPr>
                <w:sz w:val="16"/>
                <w:szCs w:val="16"/>
              </w:rPr>
              <w:t>1</w:t>
            </w:r>
            <w:r w:rsidRPr="4B46E07B">
              <w:rPr>
                <w:sz w:val="16"/>
                <w:szCs w:val="16"/>
              </w:rPr>
              <w:t xml:space="preserve"> - </w:t>
            </w:r>
            <w:r w:rsidR="299F6852" w:rsidRPr="4B46E07B">
              <w:rPr>
                <w:sz w:val="16"/>
                <w:szCs w:val="16"/>
              </w:rPr>
              <w:t>5</w:t>
            </w:r>
          </w:p>
        </w:tc>
        <w:tc>
          <w:tcPr>
            <w:tcW w:w="19971" w:type="dxa"/>
            <w:gridSpan w:val="6"/>
          </w:tcPr>
          <w:p w14:paraId="2517CA7F" w14:textId="3DA4F876" w:rsidR="4B46E07B" w:rsidRDefault="4B46E07B" w:rsidP="4B46E07B">
            <w:pPr>
              <w:rPr>
                <w:sz w:val="18"/>
                <w:szCs w:val="18"/>
              </w:rPr>
            </w:pPr>
          </w:p>
          <w:p w14:paraId="402511D1" w14:textId="20C60CA9" w:rsidR="5CD813E9" w:rsidRDefault="5CD813E9" w:rsidP="4B46E07B">
            <w:pPr>
              <w:rPr>
                <w:sz w:val="18"/>
                <w:szCs w:val="18"/>
              </w:rPr>
            </w:pPr>
            <w:r w:rsidRPr="4B46E07B">
              <w:rPr>
                <w:sz w:val="18"/>
                <w:szCs w:val="18"/>
              </w:rPr>
              <w:t xml:space="preserve">Internally assessed marks will be released to candidates. </w:t>
            </w:r>
          </w:p>
        </w:tc>
      </w:tr>
      <w:tr w:rsidR="3CAF3F99" w14:paraId="790DC74E" w14:textId="77777777" w:rsidTr="42AD2F8C">
        <w:trPr>
          <w:trHeight w:val="600"/>
        </w:trPr>
        <w:tc>
          <w:tcPr>
            <w:tcW w:w="898" w:type="dxa"/>
          </w:tcPr>
          <w:p w14:paraId="5AEE49BD" w14:textId="7BBA46F2" w:rsidR="3CAF3F99" w:rsidRDefault="3CAF3F99" w:rsidP="3CAF3F99">
            <w:pPr>
              <w:rPr>
                <w:sz w:val="16"/>
                <w:szCs w:val="16"/>
              </w:rPr>
            </w:pPr>
            <w:r>
              <w:br/>
            </w:r>
            <w:r w:rsidRPr="4B46E07B">
              <w:rPr>
                <w:sz w:val="16"/>
                <w:szCs w:val="16"/>
              </w:rPr>
              <w:t>Year 1</w:t>
            </w:r>
            <w:r w:rsidR="421A06AD" w:rsidRPr="4B46E07B">
              <w:rPr>
                <w:sz w:val="16"/>
                <w:szCs w:val="16"/>
              </w:rPr>
              <w:t>1</w:t>
            </w:r>
            <w:r w:rsidRPr="4B46E07B">
              <w:rPr>
                <w:sz w:val="16"/>
                <w:szCs w:val="16"/>
              </w:rPr>
              <w:t xml:space="preserve"> - </w:t>
            </w:r>
            <w:r w:rsidR="1C4BCDF5" w:rsidRPr="4B46E07B">
              <w:rPr>
                <w:sz w:val="16"/>
                <w:szCs w:val="16"/>
              </w:rPr>
              <w:t>6</w:t>
            </w:r>
          </w:p>
        </w:tc>
        <w:tc>
          <w:tcPr>
            <w:tcW w:w="19971" w:type="dxa"/>
            <w:gridSpan w:val="6"/>
          </w:tcPr>
          <w:p w14:paraId="47E5B2D7" w14:textId="258978D8" w:rsidR="4B46E07B" w:rsidRDefault="4B46E07B" w:rsidP="4B46E07B">
            <w:pPr>
              <w:rPr>
                <w:sz w:val="18"/>
                <w:szCs w:val="18"/>
              </w:rPr>
            </w:pPr>
            <w:r>
              <w:br/>
            </w:r>
            <w:r w:rsidR="489D8F3A" w:rsidRPr="4B46E07B">
              <w:rPr>
                <w:sz w:val="18"/>
                <w:szCs w:val="18"/>
              </w:rPr>
              <w:t xml:space="preserve">External moderation of GCSE Coursework Portfolio and GCSE Externally Set Task will take place. </w:t>
            </w:r>
          </w:p>
        </w:tc>
      </w:tr>
    </w:tbl>
    <w:p w14:paraId="7DF4E37C" w14:textId="77777777" w:rsidR="009F75F4" w:rsidRDefault="009F75F4"/>
    <w:sectPr w:rsidR="009F75F4"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7729A"/>
    <w:multiLevelType w:val="hybridMultilevel"/>
    <w:tmpl w:val="9AD8F1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4D7237"/>
    <w:multiLevelType w:val="hybridMultilevel"/>
    <w:tmpl w:val="F4749C24"/>
    <w:lvl w:ilvl="0" w:tplc="A866C71A">
      <w:start w:val="1"/>
      <w:numFmt w:val="bullet"/>
      <w:lvlText w:val=""/>
      <w:lvlJc w:val="left"/>
      <w:pPr>
        <w:ind w:left="720" w:hanging="360"/>
      </w:pPr>
      <w:rPr>
        <w:rFonts w:ascii="Symbol" w:hAnsi="Symbol" w:hint="default"/>
      </w:rPr>
    </w:lvl>
    <w:lvl w:ilvl="1" w:tplc="D11227B6">
      <w:start w:val="1"/>
      <w:numFmt w:val="bullet"/>
      <w:lvlText w:val="o"/>
      <w:lvlJc w:val="left"/>
      <w:pPr>
        <w:ind w:left="1440" w:hanging="360"/>
      </w:pPr>
      <w:rPr>
        <w:rFonts w:ascii="Courier New" w:hAnsi="Courier New" w:hint="default"/>
      </w:rPr>
    </w:lvl>
    <w:lvl w:ilvl="2" w:tplc="F956DFA2">
      <w:start w:val="1"/>
      <w:numFmt w:val="bullet"/>
      <w:lvlText w:val=""/>
      <w:lvlJc w:val="left"/>
      <w:pPr>
        <w:ind w:left="2160" w:hanging="360"/>
      </w:pPr>
      <w:rPr>
        <w:rFonts w:ascii="Wingdings" w:hAnsi="Wingdings" w:hint="default"/>
      </w:rPr>
    </w:lvl>
    <w:lvl w:ilvl="3" w:tplc="0DAE079A">
      <w:start w:val="1"/>
      <w:numFmt w:val="bullet"/>
      <w:lvlText w:val=""/>
      <w:lvlJc w:val="left"/>
      <w:pPr>
        <w:ind w:left="2880" w:hanging="360"/>
      </w:pPr>
      <w:rPr>
        <w:rFonts w:ascii="Symbol" w:hAnsi="Symbol" w:hint="default"/>
      </w:rPr>
    </w:lvl>
    <w:lvl w:ilvl="4" w:tplc="0BC03EA0">
      <w:start w:val="1"/>
      <w:numFmt w:val="bullet"/>
      <w:lvlText w:val="o"/>
      <w:lvlJc w:val="left"/>
      <w:pPr>
        <w:ind w:left="3600" w:hanging="360"/>
      </w:pPr>
      <w:rPr>
        <w:rFonts w:ascii="Courier New" w:hAnsi="Courier New" w:hint="default"/>
      </w:rPr>
    </w:lvl>
    <w:lvl w:ilvl="5" w:tplc="CCC88BAA">
      <w:start w:val="1"/>
      <w:numFmt w:val="bullet"/>
      <w:lvlText w:val=""/>
      <w:lvlJc w:val="left"/>
      <w:pPr>
        <w:ind w:left="4320" w:hanging="360"/>
      </w:pPr>
      <w:rPr>
        <w:rFonts w:ascii="Wingdings" w:hAnsi="Wingdings" w:hint="default"/>
      </w:rPr>
    </w:lvl>
    <w:lvl w:ilvl="6" w:tplc="5B4CD272">
      <w:start w:val="1"/>
      <w:numFmt w:val="bullet"/>
      <w:lvlText w:val=""/>
      <w:lvlJc w:val="left"/>
      <w:pPr>
        <w:ind w:left="5040" w:hanging="360"/>
      </w:pPr>
      <w:rPr>
        <w:rFonts w:ascii="Symbol" w:hAnsi="Symbol" w:hint="default"/>
      </w:rPr>
    </w:lvl>
    <w:lvl w:ilvl="7" w:tplc="FC20F080">
      <w:start w:val="1"/>
      <w:numFmt w:val="bullet"/>
      <w:lvlText w:val="o"/>
      <w:lvlJc w:val="left"/>
      <w:pPr>
        <w:ind w:left="5760" w:hanging="360"/>
      </w:pPr>
      <w:rPr>
        <w:rFonts w:ascii="Courier New" w:hAnsi="Courier New" w:hint="default"/>
      </w:rPr>
    </w:lvl>
    <w:lvl w:ilvl="8" w:tplc="E4A4EE84">
      <w:start w:val="1"/>
      <w:numFmt w:val="bullet"/>
      <w:lvlText w:val=""/>
      <w:lvlJc w:val="left"/>
      <w:pPr>
        <w:ind w:left="6480" w:hanging="360"/>
      </w:pPr>
      <w:rPr>
        <w:rFonts w:ascii="Wingdings" w:hAnsi="Wingdings" w:hint="default"/>
      </w:rPr>
    </w:lvl>
  </w:abstractNum>
  <w:abstractNum w:abstractNumId="9" w15:restartNumberingAfterBreak="0">
    <w:nsid w:val="23831D22"/>
    <w:multiLevelType w:val="hybridMultilevel"/>
    <w:tmpl w:val="3906E2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9634A8"/>
    <w:multiLevelType w:val="hybridMultilevel"/>
    <w:tmpl w:val="03B6B4B4"/>
    <w:lvl w:ilvl="0" w:tplc="BE4AA6F6">
      <w:start w:val="1"/>
      <w:numFmt w:val="bullet"/>
      <w:lvlText w:val=""/>
      <w:lvlJc w:val="left"/>
      <w:pPr>
        <w:ind w:left="1080" w:hanging="360"/>
      </w:pPr>
      <w:rPr>
        <w:rFonts w:ascii="Symbol" w:hAnsi="Symbol" w:hint="default"/>
      </w:rPr>
    </w:lvl>
    <w:lvl w:ilvl="1" w:tplc="CAC6924C" w:tentative="1">
      <w:start w:val="1"/>
      <w:numFmt w:val="bullet"/>
      <w:lvlText w:val="o"/>
      <w:lvlJc w:val="left"/>
      <w:pPr>
        <w:ind w:left="1800" w:hanging="360"/>
      </w:pPr>
      <w:rPr>
        <w:rFonts w:ascii="Courier New" w:hAnsi="Courier New" w:hint="default"/>
      </w:rPr>
    </w:lvl>
    <w:lvl w:ilvl="2" w:tplc="06649022" w:tentative="1">
      <w:start w:val="1"/>
      <w:numFmt w:val="bullet"/>
      <w:lvlText w:val=""/>
      <w:lvlJc w:val="left"/>
      <w:pPr>
        <w:ind w:left="2520" w:hanging="360"/>
      </w:pPr>
      <w:rPr>
        <w:rFonts w:ascii="Wingdings" w:hAnsi="Wingdings" w:hint="default"/>
      </w:rPr>
    </w:lvl>
    <w:lvl w:ilvl="3" w:tplc="0764D658" w:tentative="1">
      <w:start w:val="1"/>
      <w:numFmt w:val="bullet"/>
      <w:lvlText w:val=""/>
      <w:lvlJc w:val="left"/>
      <w:pPr>
        <w:ind w:left="3240" w:hanging="360"/>
      </w:pPr>
      <w:rPr>
        <w:rFonts w:ascii="Symbol" w:hAnsi="Symbol" w:hint="default"/>
      </w:rPr>
    </w:lvl>
    <w:lvl w:ilvl="4" w:tplc="7FFC53F8" w:tentative="1">
      <w:start w:val="1"/>
      <w:numFmt w:val="bullet"/>
      <w:lvlText w:val="o"/>
      <w:lvlJc w:val="left"/>
      <w:pPr>
        <w:ind w:left="3960" w:hanging="360"/>
      </w:pPr>
      <w:rPr>
        <w:rFonts w:ascii="Courier New" w:hAnsi="Courier New" w:hint="default"/>
      </w:rPr>
    </w:lvl>
    <w:lvl w:ilvl="5" w:tplc="B024D1AA" w:tentative="1">
      <w:start w:val="1"/>
      <w:numFmt w:val="bullet"/>
      <w:lvlText w:val=""/>
      <w:lvlJc w:val="left"/>
      <w:pPr>
        <w:ind w:left="4680" w:hanging="360"/>
      </w:pPr>
      <w:rPr>
        <w:rFonts w:ascii="Wingdings" w:hAnsi="Wingdings" w:hint="default"/>
      </w:rPr>
    </w:lvl>
    <w:lvl w:ilvl="6" w:tplc="201AE06C" w:tentative="1">
      <w:start w:val="1"/>
      <w:numFmt w:val="bullet"/>
      <w:lvlText w:val=""/>
      <w:lvlJc w:val="left"/>
      <w:pPr>
        <w:ind w:left="5400" w:hanging="360"/>
      </w:pPr>
      <w:rPr>
        <w:rFonts w:ascii="Symbol" w:hAnsi="Symbol" w:hint="default"/>
      </w:rPr>
    </w:lvl>
    <w:lvl w:ilvl="7" w:tplc="1E8E82FA" w:tentative="1">
      <w:start w:val="1"/>
      <w:numFmt w:val="bullet"/>
      <w:lvlText w:val="o"/>
      <w:lvlJc w:val="left"/>
      <w:pPr>
        <w:ind w:left="6120" w:hanging="360"/>
      </w:pPr>
      <w:rPr>
        <w:rFonts w:ascii="Courier New" w:hAnsi="Courier New" w:hint="default"/>
      </w:rPr>
    </w:lvl>
    <w:lvl w:ilvl="8" w:tplc="4086D66A" w:tentative="1">
      <w:start w:val="1"/>
      <w:numFmt w:val="bullet"/>
      <w:lvlText w:val=""/>
      <w:lvlJc w:val="left"/>
      <w:pPr>
        <w:ind w:left="6840" w:hanging="360"/>
      </w:pPr>
      <w:rPr>
        <w:rFonts w:ascii="Wingdings" w:hAnsi="Wingdings" w:hint="default"/>
      </w:rPr>
    </w:lvl>
  </w:abstractNum>
  <w:abstractNum w:abstractNumId="14" w15:restartNumberingAfterBreak="0">
    <w:nsid w:val="313209A5"/>
    <w:multiLevelType w:val="hybridMultilevel"/>
    <w:tmpl w:val="8154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C004F8"/>
    <w:multiLevelType w:val="hybridMultilevel"/>
    <w:tmpl w:val="AEFA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67078A"/>
    <w:multiLevelType w:val="hybridMultilevel"/>
    <w:tmpl w:val="F24C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7B1957"/>
    <w:multiLevelType w:val="hybridMultilevel"/>
    <w:tmpl w:val="38022F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7"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7E2616"/>
    <w:multiLevelType w:val="hybridMultilevel"/>
    <w:tmpl w:val="AB6615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9E46DBA"/>
    <w:multiLevelType w:val="hybridMultilevel"/>
    <w:tmpl w:val="885CB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21"/>
  </w:num>
  <w:num w:numId="4">
    <w:abstractNumId w:val="3"/>
  </w:num>
  <w:num w:numId="5">
    <w:abstractNumId w:val="17"/>
  </w:num>
  <w:num w:numId="6">
    <w:abstractNumId w:val="12"/>
  </w:num>
  <w:num w:numId="7">
    <w:abstractNumId w:val="20"/>
  </w:num>
  <w:num w:numId="8">
    <w:abstractNumId w:val="10"/>
  </w:num>
  <w:num w:numId="9">
    <w:abstractNumId w:val="5"/>
  </w:num>
  <w:num w:numId="10">
    <w:abstractNumId w:val="27"/>
  </w:num>
  <w:num w:numId="11">
    <w:abstractNumId w:val="0"/>
  </w:num>
  <w:num w:numId="12">
    <w:abstractNumId w:val="6"/>
  </w:num>
  <w:num w:numId="13">
    <w:abstractNumId w:val="2"/>
  </w:num>
  <w:num w:numId="14">
    <w:abstractNumId w:val="18"/>
  </w:num>
  <w:num w:numId="15">
    <w:abstractNumId w:val="4"/>
  </w:num>
  <w:num w:numId="16">
    <w:abstractNumId w:val="7"/>
  </w:num>
  <w:num w:numId="17">
    <w:abstractNumId w:val="19"/>
  </w:num>
  <w:num w:numId="18">
    <w:abstractNumId w:val="23"/>
  </w:num>
  <w:num w:numId="19">
    <w:abstractNumId w:val="26"/>
  </w:num>
  <w:num w:numId="20">
    <w:abstractNumId w:val="25"/>
  </w:num>
  <w:num w:numId="21">
    <w:abstractNumId w:val="24"/>
  </w:num>
  <w:num w:numId="22">
    <w:abstractNumId w:val="15"/>
  </w:num>
  <w:num w:numId="23">
    <w:abstractNumId w:val="1"/>
  </w:num>
  <w:num w:numId="24">
    <w:abstractNumId w:val="29"/>
  </w:num>
  <w:num w:numId="25">
    <w:abstractNumId w:val="22"/>
  </w:num>
  <w:num w:numId="26">
    <w:abstractNumId w:val="9"/>
  </w:num>
  <w:num w:numId="27">
    <w:abstractNumId w:val="13"/>
  </w:num>
  <w:num w:numId="28">
    <w:abstractNumId w:val="14"/>
  </w:num>
  <w:num w:numId="29">
    <w:abstractNumId w:val="28"/>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42BC5"/>
    <w:rsid w:val="00055AC8"/>
    <w:rsid w:val="000B199F"/>
    <w:rsid w:val="000C72A6"/>
    <w:rsid w:val="000D11C7"/>
    <w:rsid w:val="000E48CD"/>
    <w:rsid w:val="000E70CE"/>
    <w:rsid w:val="000F421D"/>
    <w:rsid w:val="001117F7"/>
    <w:rsid w:val="00136511"/>
    <w:rsid w:val="001370C6"/>
    <w:rsid w:val="00170259"/>
    <w:rsid w:val="00186D59"/>
    <w:rsid w:val="001C28E0"/>
    <w:rsid w:val="00220CE9"/>
    <w:rsid w:val="0022276A"/>
    <w:rsid w:val="00232A0F"/>
    <w:rsid w:val="00254ED6"/>
    <w:rsid w:val="00255227"/>
    <w:rsid w:val="00257520"/>
    <w:rsid w:val="0026331A"/>
    <w:rsid w:val="00291422"/>
    <w:rsid w:val="002B2F97"/>
    <w:rsid w:val="002E40FA"/>
    <w:rsid w:val="003019E0"/>
    <w:rsid w:val="003104B8"/>
    <w:rsid w:val="00314543"/>
    <w:rsid w:val="00322B0D"/>
    <w:rsid w:val="00335B39"/>
    <w:rsid w:val="0037070C"/>
    <w:rsid w:val="00370BED"/>
    <w:rsid w:val="00376A95"/>
    <w:rsid w:val="003A0505"/>
    <w:rsid w:val="003B71BE"/>
    <w:rsid w:val="0040147E"/>
    <w:rsid w:val="0040DA18"/>
    <w:rsid w:val="0048225B"/>
    <w:rsid w:val="004B5592"/>
    <w:rsid w:val="004D623D"/>
    <w:rsid w:val="00503B79"/>
    <w:rsid w:val="005178E0"/>
    <w:rsid w:val="00524E2F"/>
    <w:rsid w:val="00536495"/>
    <w:rsid w:val="0057325A"/>
    <w:rsid w:val="00577F13"/>
    <w:rsid w:val="005828C5"/>
    <w:rsid w:val="006449BD"/>
    <w:rsid w:val="00663317"/>
    <w:rsid w:val="00686AA9"/>
    <w:rsid w:val="00693B8C"/>
    <w:rsid w:val="006C01B6"/>
    <w:rsid w:val="007036EB"/>
    <w:rsid w:val="0070644E"/>
    <w:rsid w:val="00716AB9"/>
    <w:rsid w:val="00732844"/>
    <w:rsid w:val="0074D019"/>
    <w:rsid w:val="007804D1"/>
    <w:rsid w:val="007837E2"/>
    <w:rsid w:val="00797A02"/>
    <w:rsid w:val="007A5FE0"/>
    <w:rsid w:val="007A6C9C"/>
    <w:rsid w:val="007B2822"/>
    <w:rsid w:val="007D481B"/>
    <w:rsid w:val="007E744F"/>
    <w:rsid w:val="00800A75"/>
    <w:rsid w:val="00817383"/>
    <w:rsid w:val="0082315A"/>
    <w:rsid w:val="00872AE6"/>
    <w:rsid w:val="00883EF3"/>
    <w:rsid w:val="008A15CA"/>
    <w:rsid w:val="008F7838"/>
    <w:rsid w:val="00912413"/>
    <w:rsid w:val="009126F6"/>
    <w:rsid w:val="0094263E"/>
    <w:rsid w:val="009627C9"/>
    <w:rsid w:val="00967D4D"/>
    <w:rsid w:val="00983E60"/>
    <w:rsid w:val="009F75F4"/>
    <w:rsid w:val="00A11E5B"/>
    <w:rsid w:val="00A24DEE"/>
    <w:rsid w:val="00A32498"/>
    <w:rsid w:val="00A55692"/>
    <w:rsid w:val="00A820C1"/>
    <w:rsid w:val="00A82ED4"/>
    <w:rsid w:val="00AA7C73"/>
    <w:rsid w:val="00B14153"/>
    <w:rsid w:val="00B27288"/>
    <w:rsid w:val="00B30E3D"/>
    <w:rsid w:val="00BA737A"/>
    <w:rsid w:val="00BC1B53"/>
    <w:rsid w:val="00BC211E"/>
    <w:rsid w:val="00C042AB"/>
    <w:rsid w:val="00C5584E"/>
    <w:rsid w:val="00C66487"/>
    <w:rsid w:val="00C916F2"/>
    <w:rsid w:val="00CD40E7"/>
    <w:rsid w:val="00CF3616"/>
    <w:rsid w:val="00D26B32"/>
    <w:rsid w:val="00D54E99"/>
    <w:rsid w:val="00D816E8"/>
    <w:rsid w:val="00D8547E"/>
    <w:rsid w:val="00DB4EE7"/>
    <w:rsid w:val="00DD4525"/>
    <w:rsid w:val="00E5383C"/>
    <w:rsid w:val="00F15DBD"/>
    <w:rsid w:val="00F208A0"/>
    <w:rsid w:val="00F42A43"/>
    <w:rsid w:val="00F45C79"/>
    <w:rsid w:val="00F56A9B"/>
    <w:rsid w:val="00F85F45"/>
    <w:rsid w:val="00F959F9"/>
    <w:rsid w:val="010F1FBB"/>
    <w:rsid w:val="011466C0"/>
    <w:rsid w:val="013E5F62"/>
    <w:rsid w:val="015DE02B"/>
    <w:rsid w:val="01728F4C"/>
    <w:rsid w:val="018C8AE3"/>
    <w:rsid w:val="01B3B939"/>
    <w:rsid w:val="01BD7DF8"/>
    <w:rsid w:val="02266860"/>
    <w:rsid w:val="0240E3D5"/>
    <w:rsid w:val="0274C792"/>
    <w:rsid w:val="029E672D"/>
    <w:rsid w:val="03A75FD7"/>
    <w:rsid w:val="04431325"/>
    <w:rsid w:val="04842769"/>
    <w:rsid w:val="0498E4B5"/>
    <w:rsid w:val="049FA368"/>
    <w:rsid w:val="04A042F7"/>
    <w:rsid w:val="04ACF1DE"/>
    <w:rsid w:val="04DF25F2"/>
    <w:rsid w:val="05048D46"/>
    <w:rsid w:val="050FAE50"/>
    <w:rsid w:val="051EEED3"/>
    <w:rsid w:val="05649B5F"/>
    <w:rsid w:val="05794EAE"/>
    <w:rsid w:val="05C885A1"/>
    <w:rsid w:val="061460DE"/>
    <w:rsid w:val="061FB773"/>
    <w:rsid w:val="0622AF81"/>
    <w:rsid w:val="066DEA2D"/>
    <w:rsid w:val="06B0A285"/>
    <w:rsid w:val="06B916F1"/>
    <w:rsid w:val="073B3A34"/>
    <w:rsid w:val="07B7F823"/>
    <w:rsid w:val="07D2427E"/>
    <w:rsid w:val="07D2CF30"/>
    <w:rsid w:val="0809CA40"/>
    <w:rsid w:val="084BAB2D"/>
    <w:rsid w:val="089ECBD7"/>
    <w:rsid w:val="08AC6AAA"/>
    <w:rsid w:val="08C5D2EC"/>
    <w:rsid w:val="08C7140C"/>
    <w:rsid w:val="08D235A5"/>
    <w:rsid w:val="08FC4E00"/>
    <w:rsid w:val="08FF52A0"/>
    <w:rsid w:val="092B5760"/>
    <w:rsid w:val="09915BB2"/>
    <w:rsid w:val="09E16AB2"/>
    <w:rsid w:val="09EC3A26"/>
    <w:rsid w:val="0AAD573D"/>
    <w:rsid w:val="0AB501B4"/>
    <w:rsid w:val="0B0648F3"/>
    <w:rsid w:val="0B621BFE"/>
    <w:rsid w:val="0BD93EA4"/>
    <w:rsid w:val="0C39BD39"/>
    <w:rsid w:val="0C466B1F"/>
    <w:rsid w:val="0C77640E"/>
    <w:rsid w:val="0CC89335"/>
    <w:rsid w:val="0D3D4321"/>
    <w:rsid w:val="0D5F6E01"/>
    <w:rsid w:val="0D835425"/>
    <w:rsid w:val="0D8E2FFF"/>
    <w:rsid w:val="0DD4A80B"/>
    <w:rsid w:val="0DD76854"/>
    <w:rsid w:val="0E155EDA"/>
    <w:rsid w:val="0E1679AB"/>
    <w:rsid w:val="0E2C9789"/>
    <w:rsid w:val="0E3FB9E7"/>
    <w:rsid w:val="0E765DE4"/>
    <w:rsid w:val="0EB905D8"/>
    <w:rsid w:val="0ECD1004"/>
    <w:rsid w:val="0EDCC42E"/>
    <w:rsid w:val="0EDE2A18"/>
    <w:rsid w:val="0EE96696"/>
    <w:rsid w:val="0EEC1DB7"/>
    <w:rsid w:val="0EF55981"/>
    <w:rsid w:val="0EFC715B"/>
    <w:rsid w:val="0F6FC7E2"/>
    <w:rsid w:val="0F7CEA35"/>
    <w:rsid w:val="0F84186C"/>
    <w:rsid w:val="0FCC3CDE"/>
    <w:rsid w:val="100966F7"/>
    <w:rsid w:val="1056A053"/>
    <w:rsid w:val="10638B2A"/>
    <w:rsid w:val="108208C2"/>
    <w:rsid w:val="108D9DF1"/>
    <w:rsid w:val="109B4CCA"/>
    <w:rsid w:val="10FEAEB8"/>
    <w:rsid w:val="11522CE5"/>
    <w:rsid w:val="11F4B1EE"/>
    <w:rsid w:val="12429FA8"/>
    <w:rsid w:val="126BD411"/>
    <w:rsid w:val="1297AEB4"/>
    <w:rsid w:val="1299737C"/>
    <w:rsid w:val="12B4ABBA"/>
    <w:rsid w:val="12D7B45D"/>
    <w:rsid w:val="12DFECED"/>
    <w:rsid w:val="12FD991B"/>
    <w:rsid w:val="135E4F36"/>
    <w:rsid w:val="13FC5D44"/>
    <w:rsid w:val="1412F29C"/>
    <w:rsid w:val="142283D5"/>
    <w:rsid w:val="147ABE8C"/>
    <w:rsid w:val="1482B6CB"/>
    <w:rsid w:val="14A39F0F"/>
    <w:rsid w:val="14F4C75F"/>
    <w:rsid w:val="15319811"/>
    <w:rsid w:val="153C5188"/>
    <w:rsid w:val="15CFF664"/>
    <w:rsid w:val="15FE041E"/>
    <w:rsid w:val="1643EAB9"/>
    <w:rsid w:val="1688E7AB"/>
    <w:rsid w:val="1693E6DC"/>
    <w:rsid w:val="16C18CFF"/>
    <w:rsid w:val="16EB28FD"/>
    <w:rsid w:val="17376D00"/>
    <w:rsid w:val="173D5B7D"/>
    <w:rsid w:val="17832E71"/>
    <w:rsid w:val="1785B4E9"/>
    <w:rsid w:val="1828254F"/>
    <w:rsid w:val="184C4917"/>
    <w:rsid w:val="185E36E6"/>
    <w:rsid w:val="185F1AEA"/>
    <w:rsid w:val="187C7F75"/>
    <w:rsid w:val="18AFEC71"/>
    <w:rsid w:val="18B85736"/>
    <w:rsid w:val="18E981E6"/>
    <w:rsid w:val="18F884CF"/>
    <w:rsid w:val="1923CC7B"/>
    <w:rsid w:val="195A2AFA"/>
    <w:rsid w:val="19773876"/>
    <w:rsid w:val="19AA2DE9"/>
    <w:rsid w:val="1A0FA1E8"/>
    <w:rsid w:val="1A0FC2AB"/>
    <w:rsid w:val="1A209B52"/>
    <w:rsid w:val="1A283139"/>
    <w:rsid w:val="1A28CA45"/>
    <w:rsid w:val="1A6E0AB7"/>
    <w:rsid w:val="1AD5A7AA"/>
    <w:rsid w:val="1AFAB0B8"/>
    <w:rsid w:val="1B33CACB"/>
    <w:rsid w:val="1B3A3040"/>
    <w:rsid w:val="1B5F6BA9"/>
    <w:rsid w:val="1B667465"/>
    <w:rsid w:val="1BA3D5C4"/>
    <w:rsid w:val="1BABF742"/>
    <w:rsid w:val="1BBC6BB3"/>
    <w:rsid w:val="1BFB1582"/>
    <w:rsid w:val="1C207226"/>
    <w:rsid w:val="1C2B8447"/>
    <w:rsid w:val="1C4BCDF5"/>
    <w:rsid w:val="1CB83DC7"/>
    <w:rsid w:val="1CDA7439"/>
    <w:rsid w:val="1D1C5649"/>
    <w:rsid w:val="1DB4D166"/>
    <w:rsid w:val="1DBED5CF"/>
    <w:rsid w:val="1DF73D9E"/>
    <w:rsid w:val="1E087875"/>
    <w:rsid w:val="1E92A30A"/>
    <w:rsid w:val="1E9B3FB7"/>
    <w:rsid w:val="1ECFEE5E"/>
    <w:rsid w:val="1EEB0091"/>
    <w:rsid w:val="1F0BBE8A"/>
    <w:rsid w:val="1F11375E"/>
    <w:rsid w:val="1F294426"/>
    <w:rsid w:val="1F3517FB"/>
    <w:rsid w:val="1F552FDA"/>
    <w:rsid w:val="1F930DFF"/>
    <w:rsid w:val="20640385"/>
    <w:rsid w:val="207EE36C"/>
    <w:rsid w:val="20B14E06"/>
    <w:rsid w:val="20B88457"/>
    <w:rsid w:val="20BBA20B"/>
    <w:rsid w:val="20C52C6A"/>
    <w:rsid w:val="20CBAF41"/>
    <w:rsid w:val="20D2CE9F"/>
    <w:rsid w:val="211EABAC"/>
    <w:rsid w:val="2148D8A7"/>
    <w:rsid w:val="21544467"/>
    <w:rsid w:val="21DEC25F"/>
    <w:rsid w:val="2238519E"/>
    <w:rsid w:val="223F66F9"/>
    <w:rsid w:val="22B0BA24"/>
    <w:rsid w:val="22C00714"/>
    <w:rsid w:val="2315E585"/>
    <w:rsid w:val="232805B4"/>
    <w:rsid w:val="239B7C19"/>
    <w:rsid w:val="23A8EBEF"/>
    <w:rsid w:val="23CB643B"/>
    <w:rsid w:val="23FB2800"/>
    <w:rsid w:val="2417D513"/>
    <w:rsid w:val="244324FC"/>
    <w:rsid w:val="244D9418"/>
    <w:rsid w:val="246D15E1"/>
    <w:rsid w:val="24C24B39"/>
    <w:rsid w:val="2502A628"/>
    <w:rsid w:val="252FE164"/>
    <w:rsid w:val="255A4215"/>
    <w:rsid w:val="25BFE34B"/>
    <w:rsid w:val="25CF6245"/>
    <w:rsid w:val="25DEF55D"/>
    <w:rsid w:val="25DF70DC"/>
    <w:rsid w:val="25EBC1E2"/>
    <w:rsid w:val="261BB44E"/>
    <w:rsid w:val="261F6A12"/>
    <w:rsid w:val="262B6C8E"/>
    <w:rsid w:val="26355235"/>
    <w:rsid w:val="2677831C"/>
    <w:rsid w:val="26892A6A"/>
    <w:rsid w:val="26AE3B25"/>
    <w:rsid w:val="26C1C18E"/>
    <w:rsid w:val="26C98D6F"/>
    <w:rsid w:val="26FF1E5A"/>
    <w:rsid w:val="2708B58A"/>
    <w:rsid w:val="276C21C4"/>
    <w:rsid w:val="27E12944"/>
    <w:rsid w:val="27F322BA"/>
    <w:rsid w:val="28014BC6"/>
    <w:rsid w:val="2833AA3A"/>
    <w:rsid w:val="283EC7D3"/>
    <w:rsid w:val="286D9061"/>
    <w:rsid w:val="2887E342"/>
    <w:rsid w:val="28FCCE75"/>
    <w:rsid w:val="28FD49F0"/>
    <w:rsid w:val="292D4F9A"/>
    <w:rsid w:val="29462DEF"/>
    <w:rsid w:val="29497311"/>
    <w:rsid w:val="29530ABA"/>
    <w:rsid w:val="295D4064"/>
    <w:rsid w:val="296C2705"/>
    <w:rsid w:val="297B050E"/>
    <w:rsid w:val="299F6852"/>
    <w:rsid w:val="29EC0EAB"/>
    <w:rsid w:val="2A1C7861"/>
    <w:rsid w:val="2AB26680"/>
    <w:rsid w:val="2AE1FE50"/>
    <w:rsid w:val="2B47DCCD"/>
    <w:rsid w:val="2B74E457"/>
    <w:rsid w:val="2BA52DD3"/>
    <w:rsid w:val="2BD696D5"/>
    <w:rsid w:val="2BF4233B"/>
    <w:rsid w:val="2C00A248"/>
    <w:rsid w:val="2C31DEAB"/>
    <w:rsid w:val="2C365DE3"/>
    <w:rsid w:val="2C43552D"/>
    <w:rsid w:val="2C488A95"/>
    <w:rsid w:val="2C4E36E1"/>
    <w:rsid w:val="2C97A823"/>
    <w:rsid w:val="2CA8B9B8"/>
    <w:rsid w:val="2CCC8259"/>
    <w:rsid w:val="2D1EC2B0"/>
    <w:rsid w:val="2D5F059E"/>
    <w:rsid w:val="2D7882EF"/>
    <w:rsid w:val="2DCAF530"/>
    <w:rsid w:val="2E199F12"/>
    <w:rsid w:val="2E37ED42"/>
    <w:rsid w:val="2E91D876"/>
    <w:rsid w:val="2EAC16F7"/>
    <w:rsid w:val="2EBD0EA9"/>
    <w:rsid w:val="2EC99A06"/>
    <w:rsid w:val="2F5102DD"/>
    <w:rsid w:val="2F6EB317"/>
    <w:rsid w:val="2FA931C9"/>
    <w:rsid w:val="2FDBBEF1"/>
    <w:rsid w:val="3073EE4A"/>
    <w:rsid w:val="30FC6823"/>
    <w:rsid w:val="31084337"/>
    <w:rsid w:val="310A8378"/>
    <w:rsid w:val="313B2B58"/>
    <w:rsid w:val="314358A5"/>
    <w:rsid w:val="314F84FF"/>
    <w:rsid w:val="31596E27"/>
    <w:rsid w:val="31756D38"/>
    <w:rsid w:val="317CB5CA"/>
    <w:rsid w:val="31ED039E"/>
    <w:rsid w:val="31FD0AA1"/>
    <w:rsid w:val="3281C854"/>
    <w:rsid w:val="32B29111"/>
    <w:rsid w:val="32D990A4"/>
    <w:rsid w:val="32EF5EC5"/>
    <w:rsid w:val="3304114A"/>
    <w:rsid w:val="33124121"/>
    <w:rsid w:val="33A8B9E8"/>
    <w:rsid w:val="33BAC528"/>
    <w:rsid w:val="3404AA87"/>
    <w:rsid w:val="347CA2EC"/>
    <w:rsid w:val="34A6BE6E"/>
    <w:rsid w:val="34B40780"/>
    <w:rsid w:val="34BAF681"/>
    <w:rsid w:val="34EF2105"/>
    <w:rsid w:val="355BAC91"/>
    <w:rsid w:val="355F7014"/>
    <w:rsid w:val="356F19E2"/>
    <w:rsid w:val="36388425"/>
    <w:rsid w:val="36423A0A"/>
    <w:rsid w:val="364AAE63"/>
    <w:rsid w:val="36A9F6DC"/>
    <w:rsid w:val="36C4C584"/>
    <w:rsid w:val="36C5D961"/>
    <w:rsid w:val="36EBB12A"/>
    <w:rsid w:val="370D9207"/>
    <w:rsid w:val="3767FFB0"/>
    <w:rsid w:val="376A2362"/>
    <w:rsid w:val="377DBF69"/>
    <w:rsid w:val="3794A7E8"/>
    <w:rsid w:val="37B443AE"/>
    <w:rsid w:val="37B899D2"/>
    <w:rsid w:val="37B8D42D"/>
    <w:rsid w:val="37E12222"/>
    <w:rsid w:val="37F2620B"/>
    <w:rsid w:val="384F140B"/>
    <w:rsid w:val="38A85257"/>
    <w:rsid w:val="392CB9E9"/>
    <w:rsid w:val="3969F85E"/>
    <w:rsid w:val="397AD2F5"/>
    <w:rsid w:val="397C0EFE"/>
    <w:rsid w:val="399BEA57"/>
    <w:rsid w:val="3A1E98AF"/>
    <w:rsid w:val="3A6737B3"/>
    <w:rsid w:val="3AB586D8"/>
    <w:rsid w:val="3B9283D4"/>
    <w:rsid w:val="3BE0F6AE"/>
    <w:rsid w:val="3C71EF0B"/>
    <w:rsid w:val="3CA80017"/>
    <w:rsid w:val="3CAA2580"/>
    <w:rsid w:val="3CAF3F99"/>
    <w:rsid w:val="3CCECDAD"/>
    <w:rsid w:val="3CD9ED36"/>
    <w:rsid w:val="3D624F67"/>
    <w:rsid w:val="3E070A55"/>
    <w:rsid w:val="3E07F430"/>
    <w:rsid w:val="3E2BAF26"/>
    <w:rsid w:val="3E440F44"/>
    <w:rsid w:val="3E56331D"/>
    <w:rsid w:val="3E5D1C14"/>
    <w:rsid w:val="3F301E11"/>
    <w:rsid w:val="3F3A83B2"/>
    <w:rsid w:val="3F45A0B6"/>
    <w:rsid w:val="3F778433"/>
    <w:rsid w:val="3F82D310"/>
    <w:rsid w:val="3F84D6E1"/>
    <w:rsid w:val="3F8B330C"/>
    <w:rsid w:val="3F8BE5AD"/>
    <w:rsid w:val="3FD8BA5E"/>
    <w:rsid w:val="3FFED02D"/>
    <w:rsid w:val="40111DFD"/>
    <w:rsid w:val="4019D878"/>
    <w:rsid w:val="4029C9D7"/>
    <w:rsid w:val="40482E95"/>
    <w:rsid w:val="405A9800"/>
    <w:rsid w:val="408CC25C"/>
    <w:rsid w:val="409EFAE8"/>
    <w:rsid w:val="40ABFDC1"/>
    <w:rsid w:val="410169E7"/>
    <w:rsid w:val="4119FB52"/>
    <w:rsid w:val="4123645E"/>
    <w:rsid w:val="414B9936"/>
    <w:rsid w:val="418DD3DF"/>
    <w:rsid w:val="41BFB149"/>
    <w:rsid w:val="420A4FF8"/>
    <w:rsid w:val="420BAAD6"/>
    <w:rsid w:val="421A06AD"/>
    <w:rsid w:val="424BFB91"/>
    <w:rsid w:val="426D817B"/>
    <w:rsid w:val="42AD2F8C"/>
    <w:rsid w:val="42BAF997"/>
    <w:rsid w:val="42EE0DAC"/>
    <w:rsid w:val="432EEBE6"/>
    <w:rsid w:val="433C7779"/>
    <w:rsid w:val="43D190EB"/>
    <w:rsid w:val="440609E9"/>
    <w:rsid w:val="44152C57"/>
    <w:rsid w:val="4436A2A3"/>
    <w:rsid w:val="444BD771"/>
    <w:rsid w:val="44BD859C"/>
    <w:rsid w:val="44FD6B64"/>
    <w:rsid w:val="450B1387"/>
    <w:rsid w:val="457CB40E"/>
    <w:rsid w:val="458878A1"/>
    <w:rsid w:val="45AACB58"/>
    <w:rsid w:val="45E6EA04"/>
    <w:rsid w:val="464262BA"/>
    <w:rsid w:val="46614502"/>
    <w:rsid w:val="46648DC6"/>
    <w:rsid w:val="470DE2DE"/>
    <w:rsid w:val="4713FC1E"/>
    <w:rsid w:val="47454FFF"/>
    <w:rsid w:val="47610555"/>
    <w:rsid w:val="476AA59F"/>
    <w:rsid w:val="47F5265E"/>
    <w:rsid w:val="4822D4D8"/>
    <w:rsid w:val="4855F3B6"/>
    <w:rsid w:val="4873A2A1"/>
    <w:rsid w:val="4881A7E8"/>
    <w:rsid w:val="489D8F3A"/>
    <w:rsid w:val="48ACEF94"/>
    <w:rsid w:val="48BE2C68"/>
    <w:rsid w:val="496E61CD"/>
    <w:rsid w:val="49756A6B"/>
    <w:rsid w:val="4988A888"/>
    <w:rsid w:val="498D26E5"/>
    <w:rsid w:val="4990F6BF"/>
    <w:rsid w:val="49A73F1F"/>
    <w:rsid w:val="49CB58AD"/>
    <w:rsid w:val="4A1F7C1A"/>
    <w:rsid w:val="4A40D26F"/>
    <w:rsid w:val="4A534111"/>
    <w:rsid w:val="4A8C87F4"/>
    <w:rsid w:val="4B0A322E"/>
    <w:rsid w:val="4B2CC720"/>
    <w:rsid w:val="4B34B4A6"/>
    <w:rsid w:val="4B46E07B"/>
    <w:rsid w:val="4B693CCA"/>
    <w:rsid w:val="4B9E8541"/>
    <w:rsid w:val="4BA0204D"/>
    <w:rsid w:val="4BCD9BF5"/>
    <w:rsid w:val="4BD1781F"/>
    <w:rsid w:val="4BDCA2D0"/>
    <w:rsid w:val="4BE1DCEF"/>
    <w:rsid w:val="4C0A7F74"/>
    <w:rsid w:val="4C3EC356"/>
    <w:rsid w:val="4CA92711"/>
    <w:rsid w:val="4D64F33F"/>
    <w:rsid w:val="4DE0D92D"/>
    <w:rsid w:val="4DE179F9"/>
    <w:rsid w:val="4DE73EE7"/>
    <w:rsid w:val="4DF37727"/>
    <w:rsid w:val="4DF6B5DE"/>
    <w:rsid w:val="4E103883"/>
    <w:rsid w:val="4E4E445D"/>
    <w:rsid w:val="4E5DA23D"/>
    <w:rsid w:val="4E698939"/>
    <w:rsid w:val="4ED64BB8"/>
    <w:rsid w:val="4EFA0F9F"/>
    <w:rsid w:val="4F1C9FF6"/>
    <w:rsid w:val="4F286EC2"/>
    <w:rsid w:val="4F6E0542"/>
    <w:rsid w:val="4FA14BCC"/>
    <w:rsid w:val="4FEB921C"/>
    <w:rsid w:val="505F270C"/>
    <w:rsid w:val="50D85FB7"/>
    <w:rsid w:val="50F3FB36"/>
    <w:rsid w:val="51035F99"/>
    <w:rsid w:val="51929C0F"/>
    <w:rsid w:val="519440C7"/>
    <w:rsid w:val="51A3F62A"/>
    <w:rsid w:val="51BE65A7"/>
    <w:rsid w:val="52349F00"/>
    <w:rsid w:val="526112E9"/>
    <w:rsid w:val="527E717C"/>
    <w:rsid w:val="52A0D6BA"/>
    <w:rsid w:val="52FAD406"/>
    <w:rsid w:val="5320308E"/>
    <w:rsid w:val="533FC68B"/>
    <w:rsid w:val="5361C3D1"/>
    <w:rsid w:val="538CE59A"/>
    <w:rsid w:val="5407B7BC"/>
    <w:rsid w:val="54231319"/>
    <w:rsid w:val="54234DC1"/>
    <w:rsid w:val="547642E8"/>
    <w:rsid w:val="547E5DCC"/>
    <w:rsid w:val="54C031BB"/>
    <w:rsid w:val="54C24F4B"/>
    <w:rsid w:val="54DB96EC"/>
    <w:rsid w:val="55075E06"/>
    <w:rsid w:val="5534D793"/>
    <w:rsid w:val="5541634D"/>
    <w:rsid w:val="5554E979"/>
    <w:rsid w:val="556F06BF"/>
    <w:rsid w:val="55BF1E22"/>
    <w:rsid w:val="562C336D"/>
    <w:rsid w:val="564EE643"/>
    <w:rsid w:val="565C5DEA"/>
    <w:rsid w:val="566AB388"/>
    <w:rsid w:val="567380A6"/>
    <w:rsid w:val="5677674D"/>
    <w:rsid w:val="56807148"/>
    <w:rsid w:val="5690A93D"/>
    <w:rsid w:val="57416957"/>
    <w:rsid w:val="5745F506"/>
    <w:rsid w:val="577366C8"/>
    <w:rsid w:val="579BD5AD"/>
    <w:rsid w:val="57E8B536"/>
    <w:rsid w:val="57F01162"/>
    <w:rsid w:val="5803B3EB"/>
    <w:rsid w:val="581ABBDD"/>
    <w:rsid w:val="58BF9CA5"/>
    <w:rsid w:val="58C6B96D"/>
    <w:rsid w:val="5906FC20"/>
    <w:rsid w:val="59848597"/>
    <w:rsid w:val="599AA7B0"/>
    <w:rsid w:val="599C695F"/>
    <w:rsid w:val="59AA96BA"/>
    <w:rsid w:val="59DB056D"/>
    <w:rsid w:val="59F9F38E"/>
    <w:rsid w:val="5A0450DA"/>
    <w:rsid w:val="5A299C65"/>
    <w:rsid w:val="5A5F3165"/>
    <w:rsid w:val="5A89566D"/>
    <w:rsid w:val="5B093D46"/>
    <w:rsid w:val="5B3190CF"/>
    <w:rsid w:val="5B6A564D"/>
    <w:rsid w:val="5B862F09"/>
    <w:rsid w:val="5BD0758C"/>
    <w:rsid w:val="5BFAB420"/>
    <w:rsid w:val="5C2553C2"/>
    <w:rsid w:val="5C94AC68"/>
    <w:rsid w:val="5CC3D62A"/>
    <w:rsid w:val="5CCFB4BD"/>
    <w:rsid w:val="5CD813E9"/>
    <w:rsid w:val="5D8A8296"/>
    <w:rsid w:val="5DD0C75F"/>
    <w:rsid w:val="5DFF8F9D"/>
    <w:rsid w:val="5E01D1AE"/>
    <w:rsid w:val="5E05F86D"/>
    <w:rsid w:val="5E16C953"/>
    <w:rsid w:val="5E90714B"/>
    <w:rsid w:val="5EBD6A8B"/>
    <w:rsid w:val="5F4BB9AD"/>
    <w:rsid w:val="5F593A13"/>
    <w:rsid w:val="6046A328"/>
    <w:rsid w:val="6066D958"/>
    <w:rsid w:val="60A01F7D"/>
    <w:rsid w:val="60B04AA8"/>
    <w:rsid w:val="60B290DD"/>
    <w:rsid w:val="60E78A0E"/>
    <w:rsid w:val="60F9A17B"/>
    <w:rsid w:val="6116D1E1"/>
    <w:rsid w:val="614E5F2D"/>
    <w:rsid w:val="61A999ED"/>
    <w:rsid w:val="61C80C46"/>
    <w:rsid w:val="61D15C64"/>
    <w:rsid w:val="61EC87D8"/>
    <w:rsid w:val="6227C6D5"/>
    <w:rsid w:val="62587ECD"/>
    <w:rsid w:val="628B6C9B"/>
    <w:rsid w:val="62AEBBAD"/>
    <w:rsid w:val="636D031C"/>
    <w:rsid w:val="639307FD"/>
    <w:rsid w:val="63CAFD5D"/>
    <w:rsid w:val="63E4B1A4"/>
    <w:rsid w:val="63F01A85"/>
    <w:rsid w:val="6421D404"/>
    <w:rsid w:val="64415F11"/>
    <w:rsid w:val="6443525B"/>
    <w:rsid w:val="64B518EF"/>
    <w:rsid w:val="64CFB861"/>
    <w:rsid w:val="64DD274E"/>
    <w:rsid w:val="64F59CC0"/>
    <w:rsid w:val="64FA2F92"/>
    <w:rsid w:val="651D1B0C"/>
    <w:rsid w:val="654179DD"/>
    <w:rsid w:val="65973A7A"/>
    <w:rsid w:val="65CC554C"/>
    <w:rsid w:val="65EFE11B"/>
    <w:rsid w:val="65F7F4DE"/>
    <w:rsid w:val="660F628B"/>
    <w:rsid w:val="6639C4C4"/>
    <w:rsid w:val="663F1266"/>
    <w:rsid w:val="66DA23D2"/>
    <w:rsid w:val="66F6C92D"/>
    <w:rsid w:val="673D66C7"/>
    <w:rsid w:val="675C3BC3"/>
    <w:rsid w:val="67859119"/>
    <w:rsid w:val="67961F1E"/>
    <w:rsid w:val="679C5D0E"/>
    <w:rsid w:val="684D10AB"/>
    <w:rsid w:val="68518155"/>
    <w:rsid w:val="688657B7"/>
    <w:rsid w:val="68F50A9B"/>
    <w:rsid w:val="6903811D"/>
    <w:rsid w:val="6903F60E"/>
    <w:rsid w:val="695F6D45"/>
    <w:rsid w:val="698B8201"/>
    <w:rsid w:val="69EEAAC1"/>
    <w:rsid w:val="69F67BE9"/>
    <w:rsid w:val="6A7D317D"/>
    <w:rsid w:val="6B2383CA"/>
    <w:rsid w:val="6B3E6748"/>
    <w:rsid w:val="6B58E90E"/>
    <w:rsid w:val="6B670569"/>
    <w:rsid w:val="6B6A041C"/>
    <w:rsid w:val="6B8C5FC8"/>
    <w:rsid w:val="6B9C91D2"/>
    <w:rsid w:val="6BB9B6BA"/>
    <w:rsid w:val="6BF94FF4"/>
    <w:rsid w:val="6BFBFD08"/>
    <w:rsid w:val="6C059CFB"/>
    <w:rsid w:val="6C31F26B"/>
    <w:rsid w:val="6C556E56"/>
    <w:rsid w:val="6C74F25D"/>
    <w:rsid w:val="6CC8C78F"/>
    <w:rsid w:val="6CE384FA"/>
    <w:rsid w:val="6CEB7280"/>
    <w:rsid w:val="6CF68127"/>
    <w:rsid w:val="6D0A32DF"/>
    <w:rsid w:val="6D132853"/>
    <w:rsid w:val="6D34822B"/>
    <w:rsid w:val="6D911377"/>
    <w:rsid w:val="6D91CFF3"/>
    <w:rsid w:val="6DAD86E2"/>
    <w:rsid w:val="6DB14B4B"/>
    <w:rsid w:val="6DCA8887"/>
    <w:rsid w:val="6E34D7BE"/>
    <w:rsid w:val="6E5E3C6F"/>
    <w:rsid w:val="6E6FEC57"/>
    <w:rsid w:val="6E7F555B"/>
    <w:rsid w:val="6EE2B871"/>
    <w:rsid w:val="6F0BF629"/>
    <w:rsid w:val="6F29EA18"/>
    <w:rsid w:val="6F50A2A0"/>
    <w:rsid w:val="6FB715FB"/>
    <w:rsid w:val="6FD36811"/>
    <w:rsid w:val="6FE0A70A"/>
    <w:rsid w:val="70163348"/>
    <w:rsid w:val="70450122"/>
    <w:rsid w:val="7069D384"/>
    <w:rsid w:val="707907C4"/>
    <w:rsid w:val="70A9A615"/>
    <w:rsid w:val="70EB8E89"/>
    <w:rsid w:val="711012F2"/>
    <w:rsid w:val="712C8DC5"/>
    <w:rsid w:val="71D2F520"/>
    <w:rsid w:val="71D7F7FC"/>
    <w:rsid w:val="720DED04"/>
    <w:rsid w:val="72498B59"/>
    <w:rsid w:val="728645A2"/>
    <w:rsid w:val="728CA3CA"/>
    <w:rsid w:val="72CF19DE"/>
    <w:rsid w:val="72F5D850"/>
    <w:rsid w:val="734F5235"/>
    <w:rsid w:val="73892FB7"/>
    <w:rsid w:val="7394195A"/>
    <w:rsid w:val="73E89100"/>
    <w:rsid w:val="73E970C1"/>
    <w:rsid w:val="74356F5D"/>
    <w:rsid w:val="7440EA91"/>
    <w:rsid w:val="7441E48C"/>
    <w:rsid w:val="7446A8B5"/>
    <w:rsid w:val="744F23AB"/>
    <w:rsid w:val="74EE96DF"/>
    <w:rsid w:val="755F00B1"/>
    <w:rsid w:val="75B03F89"/>
    <w:rsid w:val="75BFE424"/>
    <w:rsid w:val="76755ED5"/>
    <w:rsid w:val="7694DBAA"/>
    <w:rsid w:val="769E9270"/>
    <w:rsid w:val="76BA3CB9"/>
    <w:rsid w:val="76D3B493"/>
    <w:rsid w:val="76E61D7F"/>
    <w:rsid w:val="77017D7A"/>
    <w:rsid w:val="77190031"/>
    <w:rsid w:val="784037D3"/>
    <w:rsid w:val="7868A710"/>
    <w:rsid w:val="78A126F0"/>
    <w:rsid w:val="78D13EC4"/>
    <w:rsid w:val="78D8DA37"/>
    <w:rsid w:val="78F8A43F"/>
    <w:rsid w:val="78FF3629"/>
    <w:rsid w:val="794C05F0"/>
    <w:rsid w:val="79547542"/>
    <w:rsid w:val="7A1E9F94"/>
    <w:rsid w:val="7A37C1AD"/>
    <w:rsid w:val="7A41CC38"/>
    <w:rsid w:val="7A4E2324"/>
    <w:rsid w:val="7A8B2BB2"/>
    <w:rsid w:val="7A8ED436"/>
    <w:rsid w:val="7A935547"/>
    <w:rsid w:val="7B1088AC"/>
    <w:rsid w:val="7B1CBDFE"/>
    <w:rsid w:val="7B294366"/>
    <w:rsid w:val="7B69C0E3"/>
    <w:rsid w:val="7B88FF60"/>
    <w:rsid w:val="7B8F0FD4"/>
    <w:rsid w:val="7BF16CD5"/>
    <w:rsid w:val="7C61B90C"/>
    <w:rsid w:val="7C85AA95"/>
    <w:rsid w:val="7CC71798"/>
    <w:rsid w:val="7CE0778F"/>
    <w:rsid w:val="7D46C77E"/>
    <w:rsid w:val="7D6405F8"/>
    <w:rsid w:val="7D6813DE"/>
    <w:rsid w:val="7D806A39"/>
    <w:rsid w:val="7DC58128"/>
    <w:rsid w:val="7DD2CEA2"/>
    <w:rsid w:val="7DD9FF00"/>
    <w:rsid w:val="7E31A96A"/>
    <w:rsid w:val="7E4647D9"/>
    <w:rsid w:val="7ED3BFA6"/>
    <w:rsid w:val="7F1B7188"/>
    <w:rsid w:val="7F241E51"/>
    <w:rsid w:val="7FFEB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FD1DF"/>
  <w15:docId w15:val="{F8862A0A-659E-4441-96A9-A9BFFB750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styleId="BalloonText">
    <w:name w:val="Balloon Text"/>
    <w:basedOn w:val="Normal"/>
    <w:link w:val="BalloonTextChar"/>
    <w:uiPriority w:val="99"/>
    <w:semiHidden/>
    <w:unhideWhenUsed/>
    <w:rsid w:val="003B71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1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9cd4fe1-a6b5-43d7-a6f3-b4cc12fa0615">
      <UserInfo>
        <DisplayName/>
        <AccountId xsi:nil="true"/>
        <AccountType/>
      </UserInfo>
    </SharedWithUsers>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20CCA-53F3-43EC-BE84-96BE032BCD81}">
  <ds:schemaRefs>
    <ds:schemaRef ds:uri="http://schemas.microsoft.com/office/2006/metadata/properties"/>
    <ds:schemaRef ds:uri="http://schemas.microsoft.com/office/infopath/2007/PartnerControls"/>
    <ds:schemaRef ds:uri="09cd4fe1-a6b5-43d7-a6f3-b4cc12fa0615"/>
    <ds:schemaRef ds:uri="http://schemas.microsoft.com/sharepoint/v3"/>
    <ds:schemaRef ds:uri="5b38f87e-8ac1-4239-aa66-013fa3aa1783"/>
    <ds:schemaRef ds:uri="1d18a816-e86f-47fc-b407-e5a80aa93d11"/>
  </ds:schemaRefs>
</ds:datastoreItem>
</file>

<file path=customXml/itemProps2.xml><?xml version="1.0" encoding="utf-8"?>
<ds:datastoreItem xmlns:ds="http://schemas.openxmlformats.org/officeDocument/2006/customXml" ds:itemID="{45C3C4C4-EDBD-4D13-8988-6A6D32378928}">
  <ds:schemaRefs>
    <ds:schemaRef ds:uri="http://schemas.microsoft.com/sharepoint/v3/contenttype/forms"/>
  </ds:schemaRefs>
</ds:datastoreItem>
</file>

<file path=customXml/itemProps3.xml><?xml version="1.0" encoding="utf-8"?>
<ds:datastoreItem xmlns:ds="http://schemas.openxmlformats.org/officeDocument/2006/customXml" ds:itemID="{B60EA061-A576-4DA1-BAB3-6E32ABA1E657}"/>
</file>

<file path=docProps/app.xml><?xml version="1.0" encoding="utf-8"?>
<Properties xmlns="http://schemas.openxmlformats.org/officeDocument/2006/extended-properties" xmlns:vt="http://schemas.openxmlformats.org/officeDocument/2006/docPropsVTypes">
  <Template>Normal</Template>
  <TotalTime>1</TotalTime>
  <Pages>3</Pages>
  <Words>1922</Words>
  <Characters>10956</Characters>
  <Application>Microsoft Office Word</Application>
  <DocSecurity>0</DocSecurity>
  <Lines>91</Lines>
  <Paragraphs>25</Paragraphs>
  <ScaleCrop>false</ScaleCrop>
  <Company/>
  <LinksUpToDate>false</LinksUpToDate>
  <CharactersWithSpaces>12853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Oliver (Staff)</dc:creator>
  <cp:keywords/>
  <dc:description/>
  <cp:lastModifiedBy>Mrs H Richards (Belvoir)</cp:lastModifiedBy>
  <cp:revision>2</cp:revision>
  <cp:lastPrinted>2021-10-28T09:05:00Z</cp:lastPrinted>
  <dcterms:created xsi:type="dcterms:W3CDTF">2025-11-02T10:26:00Z</dcterms:created>
  <dcterms:modified xsi:type="dcterms:W3CDTF">2025-11-02T10:26:00Z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Order">
    <vt:r8>8058200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