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BA16C" w14:textId="77777777" w:rsidR="00937869" w:rsidRDefault="00937869" w:rsidP="00937869">
      <w:pPr>
        <w:rPr>
          <w:rFonts w:ascii="Aptos" w:eastAsia="Times New Roman" w:hAnsi="Aptos"/>
          <w:color w:val="000000"/>
          <w:sz w:val="24"/>
          <w:szCs w:val="24"/>
        </w:rPr>
      </w:pPr>
      <w:r>
        <w:rPr>
          <w:rFonts w:ascii="Aptos" w:eastAsia="Times New Roman" w:hAnsi="Aptos"/>
          <w:color w:val="000000"/>
          <w:sz w:val="24"/>
          <w:szCs w:val="24"/>
        </w:rPr>
        <w:t>“Cooking is all about people. Food is maybe the only universal thing that really has the power to bring everyone together. No matter what culture, everywhere around the world people eat together”. Guy Fieri, restauranteur, author and tv personality.  </w:t>
      </w:r>
    </w:p>
    <w:p w14:paraId="387CA52B" w14:textId="77777777" w:rsidR="00937869" w:rsidRDefault="00937869" w:rsidP="00937869">
      <w:pPr>
        <w:rPr>
          <w:rFonts w:ascii="Aptos" w:eastAsia="Times New Roman" w:hAnsi="Aptos"/>
          <w:color w:val="000000"/>
          <w:sz w:val="24"/>
          <w:szCs w:val="24"/>
        </w:rPr>
      </w:pPr>
      <w:r>
        <w:rPr>
          <w:rFonts w:ascii="Aptos" w:eastAsia="Times New Roman" w:hAnsi="Aptos"/>
          <w:color w:val="000000"/>
          <w:sz w:val="24"/>
          <w:szCs w:val="24"/>
        </w:rPr>
        <w:t>The principle aim of the Food curriculum is to instil a love of cooking in our students whilst teaching them a vital life skill enabling them to feed themselves and others affordably, now and in the future. Throughout, students will learn the principles of nutrition and health, how to cook hygienically and safely, some science behind food and cooking as well as food provenance. </w:t>
      </w:r>
    </w:p>
    <w:p w14:paraId="20D942E8" w14:textId="77777777" w:rsidR="00937869" w:rsidRDefault="00937869" w:rsidP="00937869">
      <w:pPr>
        <w:rPr>
          <w:rFonts w:ascii="Aptos" w:eastAsia="Times New Roman" w:hAnsi="Aptos"/>
          <w:color w:val="000000"/>
          <w:sz w:val="24"/>
          <w:szCs w:val="24"/>
        </w:rPr>
      </w:pPr>
      <w:r>
        <w:rPr>
          <w:rFonts w:ascii="Aptos" w:eastAsia="Times New Roman" w:hAnsi="Aptos"/>
          <w:b/>
          <w:bCs/>
          <w:color w:val="000000"/>
          <w:sz w:val="24"/>
          <w:szCs w:val="24"/>
        </w:rPr>
        <w:t>Nutrition and Health</w:t>
      </w:r>
      <w:r>
        <w:rPr>
          <w:rFonts w:ascii="Aptos" w:eastAsia="Times New Roman" w:hAnsi="Aptos"/>
          <w:color w:val="000000"/>
          <w:sz w:val="24"/>
          <w:szCs w:val="24"/>
        </w:rPr>
        <w:t xml:space="preserve"> – Students will learn about current healthy eating guidelines, together with macro and micronutrient functions and food sources. This will enable students to adapt recipes to suit different dietary and budgetary needs. </w:t>
      </w:r>
    </w:p>
    <w:p w14:paraId="49E8816B" w14:textId="77777777" w:rsidR="00937869" w:rsidRDefault="00937869" w:rsidP="00937869">
      <w:pPr>
        <w:rPr>
          <w:rFonts w:ascii="Aptos" w:eastAsia="Times New Roman" w:hAnsi="Aptos"/>
          <w:color w:val="000000"/>
          <w:sz w:val="24"/>
          <w:szCs w:val="24"/>
        </w:rPr>
      </w:pPr>
      <w:r>
        <w:rPr>
          <w:rFonts w:ascii="Aptos" w:eastAsia="Times New Roman" w:hAnsi="Aptos"/>
          <w:b/>
          <w:bCs/>
          <w:color w:val="000000"/>
          <w:sz w:val="24"/>
          <w:szCs w:val="24"/>
        </w:rPr>
        <w:t xml:space="preserve">Practical Skills – </w:t>
      </w:r>
      <w:r>
        <w:rPr>
          <w:rFonts w:ascii="Aptos" w:eastAsia="Times New Roman" w:hAnsi="Aptos"/>
          <w:color w:val="000000"/>
          <w:sz w:val="24"/>
          <w:szCs w:val="24"/>
        </w:rPr>
        <w:t>Students will become competent in a range of cooking techniques and skills during their practical lessons. Dishes will be international, mainly savoury and across the Key Stage will increase in complexity.  </w:t>
      </w:r>
    </w:p>
    <w:p w14:paraId="77B9B61E" w14:textId="77777777" w:rsidR="00937869" w:rsidRDefault="00937869" w:rsidP="00937869">
      <w:pPr>
        <w:rPr>
          <w:rFonts w:ascii="Aptos" w:eastAsia="Times New Roman" w:hAnsi="Aptos"/>
          <w:color w:val="000000"/>
          <w:sz w:val="24"/>
          <w:szCs w:val="24"/>
        </w:rPr>
      </w:pPr>
      <w:r>
        <w:rPr>
          <w:rFonts w:ascii="Aptos" w:eastAsia="Times New Roman" w:hAnsi="Aptos"/>
          <w:b/>
          <w:bCs/>
          <w:color w:val="000000"/>
          <w:sz w:val="24"/>
          <w:szCs w:val="24"/>
        </w:rPr>
        <w:t xml:space="preserve">Provenance – </w:t>
      </w:r>
      <w:r>
        <w:rPr>
          <w:rFonts w:ascii="Aptos" w:eastAsia="Times New Roman" w:hAnsi="Aptos"/>
          <w:color w:val="000000"/>
          <w:sz w:val="24"/>
          <w:szCs w:val="24"/>
        </w:rPr>
        <w:t>Students will learn where food is grown, caught and raised, as well as understand how food is produced.  </w:t>
      </w:r>
    </w:p>
    <w:p w14:paraId="2A8C8B58" w14:textId="77777777" w:rsidR="00937869" w:rsidRDefault="00937869" w:rsidP="00937869">
      <w:pPr>
        <w:rPr>
          <w:rFonts w:ascii="Aptos" w:eastAsia="Times New Roman" w:hAnsi="Aptos"/>
          <w:color w:val="000000"/>
          <w:sz w:val="24"/>
          <w:szCs w:val="24"/>
        </w:rPr>
      </w:pPr>
      <w:r>
        <w:rPr>
          <w:rFonts w:ascii="Aptos" w:eastAsia="Times New Roman" w:hAnsi="Aptos"/>
          <w:b/>
          <w:bCs/>
          <w:color w:val="000000"/>
          <w:sz w:val="24"/>
          <w:szCs w:val="24"/>
        </w:rPr>
        <w:t xml:space="preserve">Hygiene and Safety – </w:t>
      </w:r>
      <w:r>
        <w:rPr>
          <w:rFonts w:ascii="Aptos" w:eastAsia="Times New Roman" w:hAnsi="Aptos"/>
          <w:color w:val="000000"/>
          <w:sz w:val="24"/>
          <w:szCs w:val="24"/>
        </w:rPr>
        <w:t>Students will be able to work safely and hygienically in a kitchen. </w:t>
      </w:r>
    </w:p>
    <w:p w14:paraId="6CCA7EEA" w14:textId="77777777" w:rsidR="00937869" w:rsidRDefault="00937869" w:rsidP="00937869">
      <w:pPr>
        <w:rPr>
          <w:rFonts w:ascii="Aptos" w:eastAsia="Times New Roman" w:hAnsi="Aptos"/>
          <w:color w:val="000000"/>
          <w:sz w:val="24"/>
          <w:szCs w:val="24"/>
        </w:rPr>
      </w:pPr>
      <w:r>
        <w:rPr>
          <w:rFonts w:ascii="Aptos" w:eastAsia="Times New Roman" w:hAnsi="Aptos"/>
          <w:b/>
          <w:bCs/>
          <w:color w:val="000000"/>
          <w:sz w:val="24"/>
          <w:szCs w:val="24"/>
        </w:rPr>
        <w:t xml:space="preserve">Food Science – </w:t>
      </w:r>
      <w:r>
        <w:rPr>
          <w:rFonts w:ascii="Aptos" w:eastAsia="Times New Roman" w:hAnsi="Aptos"/>
          <w:color w:val="000000"/>
          <w:sz w:val="24"/>
          <w:szCs w:val="24"/>
        </w:rPr>
        <w:t>Students will learn the science behind ingredient groups and the scientific reactions that occur when we cook. </w:t>
      </w:r>
    </w:p>
    <w:sectPr w:rsidR="009378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2E6"/>
    <w:rsid w:val="000142E6"/>
    <w:rsid w:val="008A1A7D"/>
    <w:rsid w:val="00937869"/>
    <w:rsid w:val="00A774FC"/>
    <w:rsid w:val="00ED1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25161F-36DA-4432-99CA-896C2518C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869"/>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183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7FF5068-E681-474A-8C55-62F1593DC873}"/>
</file>

<file path=customXml/itemProps2.xml><?xml version="1.0" encoding="utf-8"?>
<ds:datastoreItem xmlns:ds="http://schemas.openxmlformats.org/officeDocument/2006/customXml" ds:itemID="{EE28F9E1-5E78-497B-BF3C-B26350461E32}"/>
</file>

<file path=customXml/itemProps3.xml><?xml version="1.0" encoding="utf-8"?>
<ds:datastoreItem xmlns:ds="http://schemas.openxmlformats.org/officeDocument/2006/customXml" ds:itemID="{E46BC291-B1B0-42E4-960B-3FEB5C24F5A5}"/>
</file>

<file path=docProps/app.xml><?xml version="1.0" encoding="utf-8"?>
<Properties xmlns="http://schemas.openxmlformats.org/officeDocument/2006/extended-properties" xmlns:vt="http://schemas.openxmlformats.org/officeDocument/2006/docPropsVTypes">
  <Template>Normal</Template>
  <TotalTime>1</TotalTime>
  <Pages>1</Pages>
  <Words>214</Words>
  <Characters>1224</Characters>
  <Application>Microsoft Office Word</Application>
  <DocSecurity>0</DocSecurity>
  <Lines>10</Lines>
  <Paragraphs>2</Paragraphs>
  <ScaleCrop>false</ScaleCrop>
  <Company>The Priory Federation of Academies Trust</Company>
  <LinksUpToDate>false</LinksUpToDate>
  <CharactersWithSpaces>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Richards (Belvoir)</dc:creator>
  <cp:keywords/>
  <dc:description/>
  <cp:lastModifiedBy>Mrs H Richards (Belvoir)</cp:lastModifiedBy>
  <cp:revision>3</cp:revision>
  <dcterms:created xsi:type="dcterms:W3CDTF">2025-11-04T22:31:00Z</dcterms:created>
  <dcterms:modified xsi:type="dcterms:W3CDTF">2025-11-12T09:14:00Z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ies>
</file>