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22250" w:type="dxa"/>
        <w:tblLayout w:type="fixed"/>
        <w:tblLook w:val="04A0" w:firstRow="1" w:lastRow="0" w:firstColumn="1" w:lastColumn="0" w:noHBand="0" w:noVBand="1"/>
      </w:tblPr>
      <w:tblGrid>
        <w:gridCol w:w="959"/>
        <w:gridCol w:w="1304"/>
        <w:gridCol w:w="4678"/>
        <w:gridCol w:w="3544"/>
        <w:gridCol w:w="5528"/>
        <w:gridCol w:w="3119"/>
        <w:gridCol w:w="3118"/>
      </w:tblGrid>
      <w:tr w:rsidR="0048225B" w14:paraId="274671AA" w14:textId="77777777" w:rsidTr="371B21C6">
        <w:trPr>
          <w:trHeight w:val="300"/>
        </w:trPr>
        <w:tc>
          <w:tcPr>
            <w:tcW w:w="22250" w:type="dxa"/>
            <w:gridSpan w:val="7"/>
            <w:shd w:val="clear" w:color="auto" w:fill="548DD4" w:themeFill="text2" w:themeFillTint="99"/>
          </w:tcPr>
          <w:p w14:paraId="5474FE23" w14:textId="58C9F453" w:rsidR="0048225B" w:rsidRPr="00967D4D" w:rsidRDefault="00E84013" w:rsidP="64C5EFA9">
            <w:pPr>
              <w:jc w:val="center"/>
              <w:rPr>
                <w:b/>
                <w:bCs/>
              </w:rPr>
            </w:pPr>
            <w:r w:rsidRPr="64C5EFA9">
              <w:rPr>
                <w:b/>
                <w:bCs/>
              </w:rPr>
              <w:t xml:space="preserve">   </w:t>
            </w:r>
            <w:r w:rsidR="0048225B" w:rsidRPr="64C5EFA9">
              <w:rPr>
                <w:b/>
                <w:bCs/>
              </w:rPr>
              <w:t>KS3 Curriculum Plan</w:t>
            </w:r>
            <w:r w:rsidR="10865F40" w:rsidRPr="64C5EFA9">
              <w:rPr>
                <w:b/>
                <w:bCs/>
              </w:rPr>
              <w:t>: Art</w:t>
            </w:r>
          </w:p>
        </w:tc>
      </w:tr>
      <w:tr w:rsidR="0048225B" w14:paraId="36C3C8EE" w14:textId="77777777" w:rsidTr="371B21C6">
        <w:trPr>
          <w:trHeight w:val="300"/>
        </w:trPr>
        <w:tc>
          <w:tcPr>
            <w:tcW w:w="959" w:type="dxa"/>
            <w:shd w:val="clear" w:color="auto" w:fill="DBE5F1" w:themeFill="accent1" w:themeFillTint="33"/>
          </w:tcPr>
          <w:p w14:paraId="54833E47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Module</w:t>
            </w:r>
          </w:p>
        </w:tc>
        <w:tc>
          <w:tcPr>
            <w:tcW w:w="1304" w:type="dxa"/>
            <w:shd w:val="clear" w:color="auto" w:fill="DBE5F1" w:themeFill="accent1" w:themeFillTint="33"/>
          </w:tcPr>
          <w:p w14:paraId="49F91A7C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Main Topic</w:t>
            </w:r>
          </w:p>
        </w:tc>
        <w:tc>
          <w:tcPr>
            <w:tcW w:w="4678" w:type="dxa"/>
            <w:shd w:val="clear" w:color="auto" w:fill="DBE5F1" w:themeFill="accent1" w:themeFillTint="33"/>
          </w:tcPr>
          <w:p w14:paraId="7479E813" w14:textId="77777777" w:rsidR="0048225B" w:rsidRPr="00967D4D" w:rsidRDefault="0048225B" w:rsidP="00D816E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Summary of e</w:t>
            </w:r>
            <w:r w:rsidRPr="00967D4D">
              <w:rPr>
                <w:b/>
                <w:sz w:val="18"/>
                <w:szCs w:val="18"/>
              </w:rPr>
              <w:t>ssential Knowledge</w:t>
            </w:r>
            <w:r w:rsidR="00D816E8">
              <w:rPr>
                <w:b/>
                <w:sz w:val="18"/>
                <w:szCs w:val="18"/>
              </w:rPr>
              <w:t xml:space="preserve">, </w:t>
            </w:r>
            <w:r>
              <w:rPr>
                <w:b/>
                <w:sz w:val="18"/>
                <w:szCs w:val="18"/>
              </w:rPr>
              <w:t>Skills</w:t>
            </w:r>
            <w:r w:rsidR="00D816E8">
              <w:rPr>
                <w:b/>
                <w:sz w:val="18"/>
                <w:szCs w:val="18"/>
              </w:rPr>
              <w:t xml:space="preserve"> and Vocabulary </w:t>
            </w:r>
          </w:p>
        </w:tc>
        <w:tc>
          <w:tcPr>
            <w:tcW w:w="3544" w:type="dxa"/>
            <w:shd w:val="clear" w:color="auto" w:fill="DBE5F1" w:themeFill="accent1" w:themeFillTint="33"/>
          </w:tcPr>
          <w:p w14:paraId="03C929BA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Assessments</w:t>
            </w:r>
          </w:p>
          <w:p w14:paraId="57526BC2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</w:p>
          <w:p w14:paraId="0FFCCB3E" w14:textId="77777777" w:rsidR="0048225B" w:rsidRPr="00967D4D" w:rsidRDefault="0048225B" w:rsidP="00967D4D">
            <w:pPr>
              <w:rPr>
                <w:b/>
                <w:sz w:val="18"/>
                <w:szCs w:val="18"/>
              </w:rPr>
            </w:pPr>
            <w:r w:rsidRPr="0048225B">
              <w:rPr>
                <w:b/>
                <w:sz w:val="18"/>
                <w:szCs w:val="18"/>
                <w:highlight w:val="yellow"/>
              </w:rPr>
              <w:t>High</w:t>
            </w:r>
            <w:r w:rsidRPr="00967D4D">
              <w:rPr>
                <w:b/>
                <w:sz w:val="18"/>
                <w:szCs w:val="18"/>
              </w:rPr>
              <w:t xml:space="preserve">                  </w:t>
            </w:r>
            <w:r w:rsidRPr="00800A75">
              <w:rPr>
                <w:b/>
                <w:sz w:val="18"/>
                <w:szCs w:val="18"/>
                <w:highlight w:val="green"/>
              </w:rPr>
              <w:t>Low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5528" w:type="dxa"/>
            <w:shd w:val="clear" w:color="auto" w:fill="DBE5F1" w:themeFill="accent1" w:themeFillTint="33"/>
          </w:tcPr>
          <w:p w14:paraId="700DD439" w14:textId="77777777" w:rsidR="0048225B" w:rsidRPr="00967D4D" w:rsidRDefault="000E70C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Rationale for: </w:t>
            </w:r>
          </w:p>
          <w:p w14:paraId="5D939294" w14:textId="77777777" w:rsidR="0048225B" w:rsidRPr="008A15CA" w:rsidRDefault="0048225B" w:rsidP="00F208A0">
            <w:pPr>
              <w:pStyle w:val="ListParagraph"/>
              <w:numPr>
                <w:ilvl w:val="0"/>
                <w:numId w:val="2"/>
              </w:numPr>
              <w:rPr>
                <w:b/>
                <w:sz w:val="18"/>
                <w:szCs w:val="18"/>
                <w:highlight w:val="cyan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Sequence</w:t>
            </w:r>
            <w:r w:rsidR="0094263E">
              <w:rPr>
                <w:b/>
                <w:sz w:val="18"/>
                <w:szCs w:val="18"/>
                <w:highlight w:val="cyan"/>
              </w:rPr>
              <w:t xml:space="preserve"> / Interleaving</w:t>
            </w:r>
          </w:p>
          <w:p w14:paraId="016B2BFC" w14:textId="77777777" w:rsidR="0048225B" w:rsidRPr="008A15CA" w:rsidRDefault="0048225B" w:rsidP="00F208A0">
            <w:pPr>
              <w:pStyle w:val="ListParagraph"/>
              <w:numPr>
                <w:ilvl w:val="0"/>
                <w:numId w:val="2"/>
              </w:numPr>
              <w:rPr>
                <w:b/>
                <w:sz w:val="18"/>
                <w:szCs w:val="18"/>
                <w:highlight w:val="magenta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Assessments</w:t>
            </w:r>
          </w:p>
          <w:p w14:paraId="07830B76" w14:textId="77777777" w:rsidR="0048225B" w:rsidRPr="00967D4D" w:rsidRDefault="0048225B" w:rsidP="0094263E">
            <w:pPr>
              <w:pStyle w:val="ListParagrap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DBE5F1" w:themeFill="accent1" w:themeFillTint="33"/>
          </w:tcPr>
          <w:p w14:paraId="495B6816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Cross Curricular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  <w:p w14:paraId="52B4FE80" w14:textId="77777777" w:rsidR="0048225B" w:rsidRDefault="0048225B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Extra Curricula</w:t>
            </w:r>
          </w:p>
          <w:p w14:paraId="0494693E" w14:textId="77777777" w:rsidR="008A15CA" w:rsidRPr="00967D4D" w:rsidRDefault="008A15CA">
            <w:pPr>
              <w:rPr>
                <w:b/>
                <w:sz w:val="18"/>
                <w:szCs w:val="18"/>
              </w:rPr>
            </w:pPr>
            <w:r w:rsidRPr="0094263E">
              <w:rPr>
                <w:b/>
                <w:color w:val="FFFFFF" w:themeColor="background1"/>
                <w:sz w:val="18"/>
                <w:szCs w:val="18"/>
                <w:highlight w:val="blue"/>
              </w:rPr>
              <w:t>SMSC</w:t>
            </w:r>
          </w:p>
        </w:tc>
        <w:tc>
          <w:tcPr>
            <w:tcW w:w="3118" w:type="dxa"/>
            <w:shd w:val="clear" w:color="auto" w:fill="DBE5F1" w:themeFill="accent1" w:themeFillTint="33"/>
          </w:tcPr>
          <w:p w14:paraId="4C9622D9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Values) Drive (Wisdom), Responsibility (Generosity),  Physical (Courage), Engagement (Passion)</w:t>
            </w:r>
          </w:p>
        </w:tc>
      </w:tr>
      <w:tr w:rsidR="0048225B" w14:paraId="72DB4A31" w14:textId="77777777" w:rsidTr="371B21C6">
        <w:trPr>
          <w:trHeight w:val="300"/>
        </w:trPr>
        <w:tc>
          <w:tcPr>
            <w:tcW w:w="22250" w:type="dxa"/>
            <w:gridSpan w:val="7"/>
            <w:shd w:val="clear" w:color="auto" w:fill="C2D69B" w:themeFill="accent3" w:themeFillTint="99"/>
          </w:tcPr>
          <w:p w14:paraId="10003419" w14:textId="670D0D5F" w:rsidR="0048225B" w:rsidRPr="00207E37" w:rsidRDefault="00D816E8" w:rsidP="64C5EFA9">
            <w:pPr>
              <w:jc w:val="center"/>
              <w:rPr>
                <w:b/>
                <w:bCs/>
                <w:sz w:val="16"/>
                <w:szCs w:val="16"/>
              </w:rPr>
            </w:pPr>
            <w:r w:rsidRPr="64C5EFA9">
              <w:rPr>
                <w:b/>
                <w:bCs/>
                <w:sz w:val="16"/>
                <w:szCs w:val="16"/>
              </w:rPr>
              <w:t>Year 7</w:t>
            </w:r>
            <w:r w:rsidR="00EE5FA2" w:rsidRPr="64C5EFA9">
              <w:rPr>
                <w:b/>
                <w:bCs/>
                <w:sz w:val="16"/>
                <w:szCs w:val="16"/>
              </w:rPr>
              <w:t xml:space="preserve">: Theme – </w:t>
            </w:r>
            <w:r w:rsidR="3F0641F9" w:rsidRPr="64C5EFA9">
              <w:rPr>
                <w:b/>
                <w:bCs/>
                <w:sz w:val="16"/>
                <w:szCs w:val="16"/>
              </w:rPr>
              <w:t>The Formal Element</w:t>
            </w:r>
            <w:r w:rsidR="00EE5FA2" w:rsidRPr="64C5EFA9">
              <w:rPr>
                <w:b/>
                <w:bCs/>
                <w:sz w:val="16"/>
                <w:szCs w:val="16"/>
              </w:rPr>
              <w:t>s</w:t>
            </w:r>
            <w:r w:rsidR="22E6D4B0" w:rsidRPr="64C5EFA9">
              <w:rPr>
                <w:b/>
                <w:bCs/>
                <w:sz w:val="16"/>
                <w:szCs w:val="16"/>
              </w:rPr>
              <w:t xml:space="preserve"> and </w:t>
            </w:r>
            <w:r w:rsidR="037EA3A4" w:rsidRPr="64C5EFA9">
              <w:rPr>
                <w:b/>
                <w:bCs/>
                <w:sz w:val="16"/>
                <w:szCs w:val="16"/>
              </w:rPr>
              <w:t xml:space="preserve">Introductory </w:t>
            </w:r>
            <w:r w:rsidR="22E6D4B0" w:rsidRPr="64C5EFA9">
              <w:rPr>
                <w:b/>
                <w:bCs/>
                <w:sz w:val="16"/>
                <w:szCs w:val="16"/>
              </w:rPr>
              <w:t>Skills</w:t>
            </w:r>
          </w:p>
        </w:tc>
      </w:tr>
      <w:tr w:rsidR="00EE5FA2" w14:paraId="20068516" w14:textId="77777777" w:rsidTr="371B21C6">
        <w:trPr>
          <w:trHeight w:val="300"/>
        </w:trPr>
        <w:tc>
          <w:tcPr>
            <w:tcW w:w="959" w:type="dxa"/>
          </w:tcPr>
          <w:p w14:paraId="61BA32F5" w14:textId="38629A94" w:rsidR="00EE5FA2" w:rsidRPr="000E48CD" w:rsidRDefault="00EE5FA2">
            <w:pPr>
              <w:rPr>
                <w:sz w:val="16"/>
                <w:szCs w:val="16"/>
              </w:rPr>
            </w:pPr>
            <w:r>
              <w:br/>
            </w:r>
            <w:r w:rsidRPr="64C5EFA9">
              <w:rPr>
                <w:sz w:val="16"/>
                <w:szCs w:val="16"/>
              </w:rPr>
              <w:t>Year 7 - 1</w:t>
            </w:r>
          </w:p>
        </w:tc>
        <w:tc>
          <w:tcPr>
            <w:tcW w:w="1304" w:type="dxa"/>
          </w:tcPr>
          <w:p w14:paraId="5EB38285" w14:textId="4D787223" w:rsidR="64C5EFA9" w:rsidRDefault="64C5EFA9" w:rsidP="64C5EFA9">
            <w:pPr>
              <w:rPr>
                <w:sz w:val="16"/>
                <w:szCs w:val="16"/>
              </w:rPr>
            </w:pPr>
            <w:r>
              <w:br/>
            </w:r>
            <w:r w:rsidR="45764E6F" w:rsidRPr="64C5EFA9">
              <w:rPr>
                <w:sz w:val="16"/>
                <w:szCs w:val="16"/>
              </w:rPr>
              <w:t>Introduction to Formal Elements: Drawing, colour and composition</w:t>
            </w:r>
          </w:p>
          <w:p w14:paraId="381EAA18" w14:textId="77777777" w:rsidR="00EE5FA2" w:rsidRPr="00207E37" w:rsidRDefault="00EE5FA2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</w:tcPr>
          <w:p w14:paraId="0B7036BC" w14:textId="4C37B27D" w:rsidR="0009653F" w:rsidRPr="00207E37" w:rsidRDefault="00536BB5" w:rsidP="64C5EFA9">
            <w:pPr>
              <w:rPr>
                <w:b/>
                <w:bCs/>
                <w:sz w:val="16"/>
                <w:szCs w:val="16"/>
              </w:rPr>
            </w:pPr>
            <w:r>
              <w:br/>
            </w:r>
            <w:r w:rsidRPr="64C5EFA9">
              <w:rPr>
                <w:b/>
                <w:bCs/>
                <w:sz w:val="16"/>
                <w:szCs w:val="16"/>
              </w:rPr>
              <w:t xml:space="preserve">Substantive </w:t>
            </w:r>
            <w:r w:rsidR="0009653F" w:rsidRPr="64C5EFA9">
              <w:rPr>
                <w:b/>
                <w:bCs/>
                <w:sz w:val="16"/>
                <w:szCs w:val="16"/>
              </w:rPr>
              <w:t>Knowledge:</w:t>
            </w:r>
          </w:p>
          <w:p w14:paraId="6AF07FDE" w14:textId="0C391069" w:rsidR="00EE5FA2" w:rsidRPr="00207E37" w:rsidRDefault="00271F23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</w:rPr>
              <w:t xml:space="preserve">To </w:t>
            </w:r>
            <w:r w:rsidR="42B0F498" w:rsidRPr="64C5EFA9">
              <w:rPr>
                <w:sz w:val="16"/>
                <w:szCs w:val="16"/>
              </w:rPr>
              <w:t xml:space="preserve">recognise the meaning of key terminology: line, colour, shape, form, tone and composition. </w:t>
            </w:r>
            <w:r w:rsidR="42C05A34" w:rsidRPr="64C5EFA9">
              <w:rPr>
                <w:sz w:val="16"/>
                <w:szCs w:val="16"/>
              </w:rPr>
              <w:t xml:space="preserve"> </w:t>
            </w:r>
            <w:r w:rsidR="17B48780" w:rsidRPr="64C5EFA9">
              <w:rPr>
                <w:sz w:val="16"/>
                <w:szCs w:val="16"/>
              </w:rPr>
              <w:t>To understand the knowledge embedded within the structure of the colour wheel. To learn about the techniques used in the work of Jasper Johns.</w:t>
            </w:r>
          </w:p>
          <w:p w14:paraId="04650584" w14:textId="77777777" w:rsidR="0009653F" w:rsidRPr="00207E37" w:rsidRDefault="0009653F" w:rsidP="0009653F">
            <w:pPr>
              <w:rPr>
                <w:sz w:val="16"/>
                <w:szCs w:val="16"/>
              </w:rPr>
            </w:pPr>
          </w:p>
          <w:p w14:paraId="2713A856" w14:textId="7D3D906C" w:rsidR="00536BB5" w:rsidRDefault="00536BB5" w:rsidP="64C5EFA9">
            <w:pPr>
              <w:rPr>
                <w:sz w:val="16"/>
                <w:szCs w:val="16"/>
              </w:rPr>
            </w:pPr>
            <w:r w:rsidRPr="64C5EFA9">
              <w:rPr>
                <w:b/>
                <w:bCs/>
                <w:sz w:val="16"/>
                <w:szCs w:val="16"/>
              </w:rPr>
              <w:t>Disciplinary Knowledge</w:t>
            </w:r>
            <w:r w:rsidR="58660791" w:rsidRPr="64C5EFA9">
              <w:rPr>
                <w:b/>
                <w:bCs/>
                <w:sz w:val="16"/>
                <w:szCs w:val="16"/>
              </w:rPr>
              <w:t>/ Skills</w:t>
            </w:r>
            <w:r w:rsidRPr="64C5EFA9">
              <w:rPr>
                <w:b/>
                <w:bCs/>
                <w:sz w:val="16"/>
                <w:szCs w:val="16"/>
              </w:rPr>
              <w:t>:</w:t>
            </w:r>
            <w:r w:rsidRPr="64C5EFA9">
              <w:rPr>
                <w:sz w:val="16"/>
                <w:szCs w:val="16"/>
              </w:rPr>
              <w:t xml:space="preserve"> </w:t>
            </w:r>
            <w:r>
              <w:br/>
            </w:r>
            <w:r w:rsidR="68FBB2EE" w:rsidRPr="64C5EFA9">
              <w:rPr>
                <w:sz w:val="16"/>
                <w:szCs w:val="16"/>
              </w:rPr>
              <w:t>Practising blending and mixing with pencil crayons to complete a colour wheel. Applying the skills learned to produce an independent front cover inspired by Jasper Johns. Practising gradient skills, 3D shape construction</w:t>
            </w:r>
            <w:r w:rsidR="1B12C932" w:rsidRPr="64C5EFA9">
              <w:rPr>
                <w:sz w:val="16"/>
                <w:szCs w:val="16"/>
              </w:rPr>
              <w:t xml:space="preserve">, </w:t>
            </w:r>
            <w:r w:rsidR="68FBB2EE" w:rsidRPr="64C5EFA9">
              <w:rPr>
                <w:sz w:val="16"/>
                <w:szCs w:val="16"/>
              </w:rPr>
              <w:t>tonal shading</w:t>
            </w:r>
            <w:r w:rsidR="66380626" w:rsidRPr="64C5EFA9">
              <w:rPr>
                <w:sz w:val="16"/>
                <w:szCs w:val="16"/>
              </w:rPr>
              <w:t xml:space="preserve"> and shadows. </w:t>
            </w:r>
            <w:r w:rsidR="543DD8EF" w:rsidRPr="64C5EFA9">
              <w:rPr>
                <w:sz w:val="16"/>
                <w:szCs w:val="16"/>
              </w:rPr>
              <w:t xml:space="preserve">Introduction to sketchbook presentation skills. </w:t>
            </w:r>
          </w:p>
          <w:p w14:paraId="1C7F1D87" w14:textId="17D834C7" w:rsidR="64C5EFA9" w:rsidRDefault="64C5EFA9" w:rsidP="64C5EFA9">
            <w:pPr>
              <w:rPr>
                <w:sz w:val="16"/>
                <w:szCs w:val="16"/>
              </w:rPr>
            </w:pPr>
          </w:p>
          <w:p w14:paraId="2361ABD1" w14:textId="19A87F87" w:rsidR="3E6AD44A" w:rsidRDefault="3E6AD44A" w:rsidP="64C5EFA9">
            <w:pPr>
              <w:rPr>
                <w:b/>
                <w:bCs/>
                <w:sz w:val="16"/>
                <w:szCs w:val="16"/>
              </w:rPr>
            </w:pPr>
            <w:r w:rsidRPr="64C5EFA9">
              <w:rPr>
                <w:b/>
                <w:bCs/>
                <w:sz w:val="16"/>
                <w:szCs w:val="16"/>
              </w:rPr>
              <w:t>Vocabulary:</w:t>
            </w:r>
          </w:p>
          <w:p w14:paraId="6D8C93DD" w14:textId="20F3282E" w:rsidR="32300141" w:rsidRDefault="32300141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</w:rPr>
              <w:t>Composition, Primary colours, Secondary colours, Tertiary colours, Harmonious colours, Complementary colours, Blend, Tone, Shape, Form, Shading, Value, Gradient, Ellipse, Cast Shadow,</w:t>
            </w:r>
          </w:p>
          <w:p w14:paraId="70E31367" w14:textId="3AF95F5C" w:rsidR="32300141" w:rsidRDefault="32300141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</w:rPr>
              <w:t>Form Shadow</w:t>
            </w:r>
            <w:r w:rsidR="3E6AD44A" w:rsidRPr="64C5EFA9">
              <w:rPr>
                <w:sz w:val="16"/>
                <w:szCs w:val="16"/>
              </w:rPr>
              <w:t xml:space="preserve"> </w:t>
            </w:r>
          </w:p>
          <w:p w14:paraId="769FD0AD" w14:textId="77777777" w:rsidR="0009653F" w:rsidRPr="00207E37" w:rsidRDefault="0009653F" w:rsidP="0009653F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1633BE6D" w14:textId="7D39FEF6" w:rsidR="64C5EFA9" w:rsidRDefault="64C5EFA9" w:rsidP="64C5EFA9">
            <w:pPr>
              <w:rPr>
                <w:sz w:val="16"/>
                <w:szCs w:val="16"/>
                <w:highlight w:val="yellow"/>
              </w:rPr>
            </w:pPr>
            <w:r>
              <w:br/>
            </w:r>
            <w:r w:rsidR="34C728BF" w:rsidRPr="64C5EFA9">
              <w:rPr>
                <w:sz w:val="16"/>
                <w:szCs w:val="16"/>
                <w:highlight w:val="yellow"/>
              </w:rPr>
              <w:t xml:space="preserve">Baseline assessment for </w:t>
            </w:r>
            <w:r w:rsidR="65E42C37" w:rsidRPr="64C5EFA9">
              <w:rPr>
                <w:sz w:val="16"/>
                <w:szCs w:val="16"/>
                <w:highlight w:val="yellow"/>
              </w:rPr>
              <w:t xml:space="preserve">AO3 </w:t>
            </w:r>
            <w:r w:rsidR="34C728BF" w:rsidRPr="64C5EFA9">
              <w:rPr>
                <w:sz w:val="16"/>
                <w:szCs w:val="16"/>
                <w:highlight w:val="yellow"/>
              </w:rPr>
              <w:t>initial drawing ability:</w:t>
            </w:r>
            <w:r w:rsidR="075A78D6" w:rsidRPr="64C5EFA9">
              <w:rPr>
                <w:sz w:val="16"/>
                <w:szCs w:val="16"/>
                <w:highlight w:val="yellow"/>
              </w:rPr>
              <w:t xml:space="preserve"> </w:t>
            </w:r>
            <w:r w:rsidR="34C728BF" w:rsidRPr="64C5EFA9">
              <w:rPr>
                <w:sz w:val="16"/>
                <w:szCs w:val="16"/>
                <w:highlight w:val="yellow"/>
              </w:rPr>
              <w:t xml:space="preserve">independent construction of 3D shapes. </w:t>
            </w:r>
          </w:p>
          <w:p w14:paraId="56D5DC97" w14:textId="52832AC5" w:rsidR="000E3757" w:rsidRPr="00207E37" w:rsidRDefault="000E3757" w:rsidP="64C5EFA9">
            <w:pPr>
              <w:rPr>
                <w:sz w:val="16"/>
                <w:szCs w:val="16"/>
                <w:highlight w:val="green"/>
              </w:rPr>
            </w:pPr>
            <w:r>
              <w:br/>
            </w:r>
            <w:r w:rsidR="1C21B794" w:rsidRPr="64C5EFA9">
              <w:rPr>
                <w:sz w:val="16"/>
                <w:szCs w:val="16"/>
                <w:highlight w:val="green"/>
              </w:rPr>
              <w:t>All</w:t>
            </w:r>
            <w:r w:rsidRPr="64C5EFA9">
              <w:rPr>
                <w:sz w:val="16"/>
                <w:szCs w:val="16"/>
                <w:highlight w:val="green"/>
              </w:rPr>
              <w:t xml:space="preserve"> </w:t>
            </w:r>
            <w:r w:rsidR="500846B0" w:rsidRPr="64C5EFA9">
              <w:rPr>
                <w:sz w:val="16"/>
                <w:szCs w:val="16"/>
                <w:highlight w:val="green"/>
              </w:rPr>
              <w:t>tasks completed will be reviewed and relevant targets set on a feedback sheet in the front of the sketchbook to assist with AFL and progress.</w:t>
            </w:r>
          </w:p>
          <w:p w14:paraId="657C5F6D" w14:textId="77777777" w:rsidR="00EE5FA2" w:rsidRPr="00207E37" w:rsidRDefault="00EE5FA2" w:rsidP="008A15CA">
            <w:pPr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18A4E523" w14:textId="4D549FC5" w:rsidR="64C5EFA9" w:rsidRDefault="64C5EFA9" w:rsidP="64C5EFA9">
            <w:pPr>
              <w:rPr>
                <w:sz w:val="16"/>
                <w:szCs w:val="16"/>
                <w:highlight w:val="cyan"/>
              </w:rPr>
            </w:pPr>
            <w:r>
              <w:br/>
            </w:r>
            <w:r w:rsidR="7EDED610" w:rsidRPr="64C5EFA9">
              <w:rPr>
                <w:sz w:val="16"/>
                <w:szCs w:val="16"/>
                <w:highlight w:val="cyan"/>
              </w:rPr>
              <w:t xml:space="preserve">Sequence- </w:t>
            </w:r>
            <w:r w:rsidR="00536BB5" w:rsidRPr="64C5EFA9">
              <w:rPr>
                <w:sz w:val="16"/>
                <w:szCs w:val="16"/>
                <w:highlight w:val="cyan"/>
              </w:rPr>
              <w:t xml:space="preserve">Starting with </w:t>
            </w:r>
            <w:r w:rsidR="5E816F47" w:rsidRPr="64C5EFA9">
              <w:rPr>
                <w:sz w:val="16"/>
                <w:szCs w:val="16"/>
                <w:highlight w:val="cyan"/>
              </w:rPr>
              <w:t>isolated skills to explore the formal elements is the</w:t>
            </w:r>
            <w:r w:rsidR="10C09698" w:rsidRPr="64C5EFA9">
              <w:rPr>
                <w:sz w:val="16"/>
                <w:szCs w:val="16"/>
                <w:highlight w:val="cyan"/>
              </w:rPr>
              <w:t xml:space="preserve"> foundation for all future projects.</w:t>
            </w:r>
            <w:r w:rsidR="5E816F47" w:rsidRPr="64C5EFA9">
              <w:rPr>
                <w:sz w:val="16"/>
                <w:szCs w:val="16"/>
                <w:highlight w:val="cyan"/>
              </w:rPr>
              <w:t xml:space="preserve"> </w:t>
            </w:r>
          </w:p>
          <w:p w14:paraId="3EA1E969" w14:textId="57413976" w:rsidR="00145007" w:rsidRPr="00207E37" w:rsidRDefault="00145007" w:rsidP="64C5EFA9">
            <w:pPr>
              <w:rPr>
                <w:sz w:val="16"/>
                <w:szCs w:val="16"/>
                <w:highlight w:val="cyan"/>
              </w:rPr>
            </w:pPr>
            <w:r w:rsidRPr="64C5EFA9">
              <w:rPr>
                <w:sz w:val="16"/>
                <w:szCs w:val="16"/>
                <w:highlight w:val="cyan"/>
              </w:rPr>
              <w:t xml:space="preserve">Interleaving – </w:t>
            </w:r>
            <w:r w:rsidR="0AD3A99B" w:rsidRPr="64C5EFA9">
              <w:rPr>
                <w:sz w:val="16"/>
                <w:szCs w:val="16"/>
                <w:highlight w:val="cyan"/>
              </w:rPr>
              <w:t xml:space="preserve">Tonal shading </w:t>
            </w:r>
            <w:r w:rsidR="44B17C34" w:rsidRPr="64C5EFA9">
              <w:rPr>
                <w:sz w:val="16"/>
                <w:szCs w:val="16"/>
                <w:highlight w:val="cyan"/>
              </w:rPr>
              <w:t>and colour theory skills</w:t>
            </w:r>
            <w:r w:rsidRPr="64C5EFA9">
              <w:rPr>
                <w:sz w:val="16"/>
                <w:szCs w:val="16"/>
                <w:highlight w:val="cyan"/>
              </w:rPr>
              <w:t xml:space="preserve"> are constantly revisited within the </w:t>
            </w:r>
            <w:r w:rsidR="73597757" w:rsidRPr="64C5EFA9">
              <w:rPr>
                <w:sz w:val="16"/>
                <w:szCs w:val="16"/>
                <w:highlight w:val="cyan"/>
              </w:rPr>
              <w:t xml:space="preserve">KS3/4 </w:t>
            </w:r>
            <w:r w:rsidRPr="64C5EFA9">
              <w:rPr>
                <w:sz w:val="16"/>
                <w:szCs w:val="16"/>
                <w:highlight w:val="cyan"/>
              </w:rPr>
              <w:t>schemes of work</w:t>
            </w:r>
            <w:r w:rsidR="178E3759" w:rsidRPr="64C5EFA9">
              <w:rPr>
                <w:sz w:val="16"/>
                <w:szCs w:val="16"/>
                <w:highlight w:val="cyan"/>
              </w:rPr>
              <w:t>.</w:t>
            </w:r>
          </w:p>
          <w:p w14:paraId="64842939" w14:textId="77777777" w:rsidR="00687F46" w:rsidRPr="00207E37" w:rsidRDefault="00687F46">
            <w:pPr>
              <w:rPr>
                <w:sz w:val="16"/>
                <w:szCs w:val="16"/>
                <w:highlight w:val="magenta"/>
              </w:rPr>
            </w:pPr>
          </w:p>
          <w:p w14:paraId="7E87FC3A" w14:textId="77777777" w:rsidR="00EE5FA2" w:rsidRDefault="00EE5FA2">
            <w:pPr>
              <w:rPr>
                <w:sz w:val="16"/>
                <w:szCs w:val="16"/>
              </w:rPr>
            </w:pPr>
          </w:p>
          <w:p w14:paraId="3D2E65DF" w14:textId="29CCC0BB" w:rsidR="00031113" w:rsidRPr="00207E37" w:rsidRDefault="00031113" w:rsidP="64C5EFA9">
            <w:pPr>
              <w:rPr>
                <w:sz w:val="16"/>
                <w:szCs w:val="16"/>
                <w:highlight w:val="magenta"/>
              </w:rPr>
            </w:pPr>
            <w:r w:rsidRPr="64C5EFA9">
              <w:rPr>
                <w:sz w:val="16"/>
                <w:szCs w:val="16"/>
                <w:highlight w:val="magenta"/>
              </w:rPr>
              <w:t xml:space="preserve">Assessment to </w:t>
            </w:r>
            <w:r w:rsidR="5121827C" w:rsidRPr="64C5EFA9">
              <w:rPr>
                <w:sz w:val="16"/>
                <w:szCs w:val="16"/>
                <w:highlight w:val="magenta"/>
              </w:rPr>
              <w:t>track progress with drawing skills and sketchbook presentation methods.</w:t>
            </w:r>
          </w:p>
        </w:tc>
        <w:tc>
          <w:tcPr>
            <w:tcW w:w="3119" w:type="dxa"/>
          </w:tcPr>
          <w:p w14:paraId="37C04939" w14:textId="407A5977" w:rsidR="000E7955" w:rsidRPr="00207E37" w:rsidRDefault="000E7955" w:rsidP="64C5EFA9">
            <w:pPr>
              <w:rPr>
                <w:sz w:val="16"/>
                <w:szCs w:val="16"/>
              </w:rPr>
            </w:pPr>
            <w:r>
              <w:br/>
            </w:r>
            <w:r w:rsidR="73861CCF" w:rsidRPr="64C5EFA9">
              <w:rPr>
                <w:sz w:val="16"/>
                <w:szCs w:val="16"/>
                <w:highlight w:val="cyan"/>
              </w:rPr>
              <w:t>Teaching of key words and learning of key spellings</w:t>
            </w:r>
            <w:r w:rsidRPr="64C5EFA9">
              <w:rPr>
                <w:sz w:val="16"/>
                <w:szCs w:val="16"/>
                <w:highlight w:val="cyan"/>
              </w:rPr>
              <w:t xml:space="preserve"> - whole school </w:t>
            </w:r>
            <w:r w:rsidR="7F5EFF9F" w:rsidRPr="64C5EFA9">
              <w:rPr>
                <w:sz w:val="16"/>
                <w:szCs w:val="16"/>
                <w:highlight w:val="cyan"/>
              </w:rPr>
              <w:t>reading</w:t>
            </w:r>
            <w:r w:rsidRPr="64C5EFA9">
              <w:rPr>
                <w:sz w:val="16"/>
                <w:szCs w:val="16"/>
                <w:highlight w:val="cyan"/>
              </w:rPr>
              <w:t xml:space="preserve"> strategy</w:t>
            </w:r>
            <w:r w:rsidRPr="64C5EFA9">
              <w:rPr>
                <w:sz w:val="16"/>
                <w:szCs w:val="16"/>
              </w:rPr>
              <w:t xml:space="preserve">. </w:t>
            </w:r>
          </w:p>
          <w:p w14:paraId="705A8E79" w14:textId="0CB4C9A5" w:rsidR="000E7955" w:rsidRPr="00207E37" w:rsidRDefault="000E7955" w:rsidP="64C5EFA9">
            <w:pPr>
              <w:rPr>
                <w:sz w:val="16"/>
                <w:szCs w:val="16"/>
              </w:rPr>
            </w:pPr>
          </w:p>
          <w:p w14:paraId="3806E0A6" w14:textId="34DC0260" w:rsidR="000E7955" w:rsidRPr="00207E37" w:rsidRDefault="08C3A58E" w:rsidP="000E7955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  <w:highlight w:val="cyan"/>
              </w:rPr>
              <w:t>Links with Maths</w:t>
            </w:r>
            <w:r w:rsidR="50E9BED4" w:rsidRPr="64C5EFA9">
              <w:rPr>
                <w:sz w:val="16"/>
                <w:szCs w:val="16"/>
                <w:highlight w:val="cyan"/>
              </w:rPr>
              <w:t xml:space="preserve"> and DT</w:t>
            </w:r>
            <w:r w:rsidRPr="64C5EFA9">
              <w:rPr>
                <w:sz w:val="16"/>
                <w:szCs w:val="16"/>
                <w:highlight w:val="cyan"/>
              </w:rPr>
              <w:t xml:space="preserve"> re: 3D shape recognition and construction.</w:t>
            </w:r>
            <w:r w:rsidRPr="64C5EFA9">
              <w:rPr>
                <w:sz w:val="16"/>
                <w:szCs w:val="16"/>
              </w:rPr>
              <w:t xml:space="preserve"> </w:t>
            </w:r>
            <w:r w:rsidR="000E7955" w:rsidRPr="64C5EFA9">
              <w:rPr>
                <w:sz w:val="16"/>
                <w:szCs w:val="16"/>
              </w:rPr>
              <w:t xml:space="preserve"> </w:t>
            </w:r>
          </w:p>
          <w:p w14:paraId="7AE50277" w14:textId="77777777" w:rsidR="00AF6146" w:rsidRPr="00207E37" w:rsidRDefault="00AF6146" w:rsidP="000E7955">
            <w:pPr>
              <w:rPr>
                <w:sz w:val="16"/>
                <w:szCs w:val="16"/>
              </w:rPr>
            </w:pPr>
          </w:p>
          <w:p w14:paraId="3E9C77FB" w14:textId="45FCC528" w:rsidR="00AF6146" w:rsidRPr="00271F23" w:rsidRDefault="79D61B7D" w:rsidP="64C5EFA9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  <w:r w:rsidRPr="64C5EFA9">
              <w:rPr>
                <w:color w:val="FFFFFF" w:themeColor="background1"/>
                <w:sz w:val="16"/>
                <w:szCs w:val="16"/>
                <w:highlight w:val="blue"/>
              </w:rPr>
              <w:t xml:space="preserve">Introduction to self-evaluation and reflection to develop resilience </w:t>
            </w:r>
          </w:p>
          <w:p w14:paraId="37741F9F" w14:textId="18FCA3E9" w:rsidR="64C5EFA9" w:rsidRDefault="64C5EFA9" w:rsidP="64C5EFA9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</w:p>
          <w:p w14:paraId="09D375F4" w14:textId="64C29EC0" w:rsidR="4B652DBC" w:rsidRDefault="4B652DBC" w:rsidP="64C5EFA9">
            <w:pPr>
              <w:rPr>
                <w:sz w:val="16"/>
                <w:szCs w:val="16"/>
                <w:highlight w:val="magenta"/>
              </w:rPr>
            </w:pPr>
            <w:r w:rsidRPr="64C5EFA9">
              <w:rPr>
                <w:sz w:val="16"/>
                <w:szCs w:val="16"/>
                <w:highlight w:val="magenta"/>
              </w:rPr>
              <w:t>CURRICULUM EXTENSION TASK- Design initials, names, birthday or an important number/date in the style of Jasper Johns</w:t>
            </w:r>
          </w:p>
          <w:p w14:paraId="326BA7DF" w14:textId="344CAFFD" w:rsidR="64C5EFA9" w:rsidRDefault="64C5EFA9" w:rsidP="64C5EFA9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</w:p>
          <w:p w14:paraId="026D29C9" w14:textId="4DB4ADC9" w:rsidR="64C5EFA9" w:rsidRDefault="64C5EFA9" w:rsidP="64C5EFA9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</w:p>
          <w:p w14:paraId="13B3AFA1" w14:textId="77777777" w:rsidR="00EE5FA2" w:rsidRPr="00207E37" w:rsidRDefault="00EE5FA2">
            <w:pPr>
              <w:rPr>
                <w:sz w:val="16"/>
                <w:szCs w:val="16"/>
              </w:rPr>
            </w:pPr>
          </w:p>
        </w:tc>
        <w:tc>
          <w:tcPr>
            <w:tcW w:w="3118" w:type="dxa"/>
          </w:tcPr>
          <w:p w14:paraId="52A900BD" w14:textId="53E690B3" w:rsidR="64C5EFA9" w:rsidRDefault="64C5EFA9" w:rsidP="64C5EFA9">
            <w:pPr>
              <w:rPr>
                <w:sz w:val="16"/>
                <w:szCs w:val="16"/>
              </w:rPr>
            </w:pPr>
            <w:r>
              <w:br/>
            </w:r>
            <w:r w:rsidR="79D61B7D" w:rsidRPr="64C5EFA9">
              <w:rPr>
                <w:sz w:val="16"/>
                <w:szCs w:val="16"/>
              </w:rPr>
              <w:t xml:space="preserve">Teaching of health and safety practises of the Art room to </w:t>
            </w:r>
            <w:r w:rsidR="6392EFD0" w:rsidRPr="64C5EFA9">
              <w:rPr>
                <w:sz w:val="16"/>
                <w:szCs w:val="16"/>
              </w:rPr>
              <w:t>insist upon</w:t>
            </w:r>
            <w:r w:rsidR="79D61B7D" w:rsidRPr="64C5EFA9">
              <w:rPr>
                <w:sz w:val="16"/>
                <w:szCs w:val="16"/>
              </w:rPr>
              <w:t xml:space="preserve"> </w:t>
            </w:r>
            <w:r w:rsidR="79B866E4" w:rsidRPr="64C5EFA9">
              <w:rPr>
                <w:sz w:val="16"/>
                <w:szCs w:val="16"/>
              </w:rPr>
              <w:t xml:space="preserve">student </w:t>
            </w:r>
            <w:r w:rsidR="79D61B7D" w:rsidRPr="64C5EFA9">
              <w:rPr>
                <w:sz w:val="16"/>
                <w:szCs w:val="16"/>
              </w:rPr>
              <w:t xml:space="preserve">responsibility. </w:t>
            </w:r>
          </w:p>
          <w:p w14:paraId="500775CB" w14:textId="223ED4BB" w:rsidR="64C5EFA9" w:rsidRDefault="64C5EFA9" w:rsidP="64C5EFA9">
            <w:pPr>
              <w:rPr>
                <w:sz w:val="16"/>
                <w:szCs w:val="16"/>
              </w:rPr>
            </w:pPr>
          </w:p>
          <w:p w14:paraId="260DBD04" w14:textId="25B61B52" w:rsidR="79D61B7D" w:rsidRDefault="79D61B7D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</w:rPr>
              <w:t>Students to develop a passion for art appreciation</w:t>
            </w:r>
            <w:r w:rsidR="22632A78" w:rsidRPr="64C5EFA9">
              <w:rPr>
                <w:sz w:val="16"/>
                <w:szCs w:val="16"/>
              </w:rPr>
              <w:t xml:space="preserve"> and sense of wonder</w:t>
            </w:r>
            <w:r w:rsidRPr="64C5EFA9">
              <w:rPr>
                <w:sz w:val="16"/>
                <w:szCs w:val="16"/>
              </w:rPr>
              <w:t xml:space="preserve"> through the exposure to a range of artists, styles and contexts. </w:t>
            </w:r>
          </w:p>
          <w:p w14:paraId="6F6565FD" w14:textId="77777777" w:rsidR="00EE5FA2" w:rsidRPr="00F208A0" w:rsidRDefault="00EE5FA2" w:rsidP="64C5EFA9">
            <w:pPr>
              <w:rPr>
                <w:sz w:val="16"/>
                <w:szCs w:val="16"/>
              </w:rPr>
            </w:pPr>
          </w:p>
        </w:tc>
      </w:tr>
      <w:tr w:rsidR="00EE5FA2" w14:paraId="0072E199" w14:textId="77777777" w:rsidTr="371B21C6">
        <w:trPr>
          <w:trHeight w:val="300"/>
        </w:trPr>
        <w:tc>
          <w:tcPr>
            <w:tcW w:w="959" w:type="dxa"/>
          </w:tcPr>
          <w:p w14:paraId="6A176E6E" w14:textId="7FF714EE" w:rsidR="00EE5FA2" w:rsidRPr="000E48CD" w:rsidRDefault="00EE5FA2">
            <w:pPr>
              <w:rPr>
                <w:sz w:val="16"/>
                <w:szCs w:val="16"/>
              </w:rPr>
            </w:pPr>
            <w:r>
              <w:br/>
            </w:r>
            <w:r w:rsidRPr="64C5EFA9">
              <w:rPr>
                <w:sz w:val="16"/>
                <w:szCs w:val="16"/>
              </w:rPr>
              <w:t>Year 7 - 2</w:t>
            </w:r>
          </w:p>
        </w:tc>
        <w:tc>
          <w:tcPr>
            <w:tcW w:w="1304" w:type="dxa"/>
          </w:tcPr>
          <w:p w14:paraId="0C3548A4" w14:textId="3F83F031" w:rsidR="64C5EFA9" w:rsidRDefault="64C5EFA9" w:rsidP="64C5EFA9">
            <w:pPr>
              <w:rPr>
                <w:sz w:val="16"/>
                <w:szCs w:val="16"/>
              </w:rPr>
            </w:pPr>
            <w:r>
              <w:br/>
            </w:r>
            <w:r w:rsidRPr="64C5EFA9">
              <w:rPr>
                <w:sz w:val="16"/>
                <w:szCs w:val="16"/>
              </w:rPr>
              <w:t xml:space="preserve">Consolidation of formal Elements: Drawing, colour and composition </w:t>
            </w:r>
          </w:p>
        </w:tc>
        <w:tc>
          <w:tcPr>
            <w:tcW w:w="4678" w:type="dxa"/>
          </w:tcPr>
          <w:p w14:paraId="1F138DCD" w14:textId="5EE1A8B7" w:rsidR="64C5EFA9" w:rsidRDefault="64C5EFA9" w:rsidP="64C5EFA9">
            <w:pPr>
              <w:rPr>
                <w:b/>
                <w:bCs/>
                <w:sz w:val="16"/>
                <w:szCs w:val="16"/>
              </w:rPr>
            </w:pPr>
            <w:r>
              <w:br/>
            </w:r>
            <w:r w:rsidRPr="64C5EFA9">
              <w:rPr>
                <w:b/>
                <w:bCs/>
                <w:sz w:val="16"/>
                <w:szCs w:val="16"/>
              </w:rPr>
              <w:t>Substantive Knowledge:</w:t>
            </w:r>
          </w:p>
          <w:p w14:paraId="65DF47CF" w14:textId="3A0AA0AA" w:rsidR="64C5EFA9" w:rsidRDefault="64C5EFA9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</w:rPr>
              <w:t>To appreciate how a range of artists have explored commemoration through Remembrance commissions</w:t>
            </w:r>
            <w:r w:rsidR="5B3D3DBA" w:rsidRPr="64C5EFA9">
              <w:rPr>
                <w:sz w:val="16"/>
                <w:szCs w:val="16"/>
              </w:rPr>
              <w:t>, analysing a</w:t>
            </w:r>
            <w:r w:rsidRPr="64C5EFA9">
              <w:rPr>
                <w:sz w:val="16"/>
                <w:szCs w:val="16"/>
              </w:rPr>
              <w:t xml:space="preserve"> range of 3D responses. To understand the principles of pictorial and compositional space through background, foreground, cast and form shadows. </w:t>
            </w:r>
          </w:p>
          <w:p w14:paraId="55422EA0" w14:textId="77777777" w:rsidR="64C5EFA9" w:rsidRDefault="64C5EFA9" w:rsidP="64C5EFA9">
            <w:pPr>
              <w:rPr>
                <w:sz w:val="16"/>
                <w:szCs w:val="16"/>
              </w:rPr>
            </w:pPr>
          </w:p>
          <w:p w14:paraId="1067BA0C" w14:textId="282A9A9C" w:rsidR="64C5EFA9" w:rsidRDefault="64C5EFA9" w:rsidP="64C5EFA9">
            <w:pPr>
              <w:rPr>
                <w:sz w:val="16"/>
                <w:szCs w:val="16"/>
              </w:rPr>
            </w:pPr>
            <w:r w:rsidRPr="64C5EFA9">
              <w:rPr>
                <w:b/>
                <w:bCs/>
                <w:sz w:val="16"/>
                <w:szCs w:val="16"/>
              </w:rPr>
              <w:t>Disciplinary Knowledge</w:t>
            </w:r>
            <w:r w:rsidR="6C0F928D" w:rsidRPr="64C5EFA9">
              <w:rPr>
                <w:b/>
                <w:bCs/>
                <w:sz w:val="16"/>
                <w:szCs w:val="16"/>
              </w:rPr>
              <w:t>/ Skills</w:t>
            </w:r>
            <w:r w:rsidRPr="64C5EFA9">
              <w:rPr>
                <w:b/>
                <w:bCs/>
                <w:sz w:val="16"/>
                <w:szCs w:val="16"/>
              </w:rPr>
              <w:t>:</w:t>
            </w:r>
            <w:r w:rsidRPr="64C5EFA9">
              <w:rPr>
                <w:sz w:val="16"/>
                <w:szCs w:val="16"/>
              </w:rPr>
              <w:t xml:space="preserve"> </w:t>
            </w:r>
            <w:r>
              <w:br/>
            </w:r>
            <w:r w:rsidRPr="64C5EFA9">
              <w:rPr>
                <w:sz w:val="16"/>
                <w:szCs w:val="16"/>
              </w:rPr>
              <w:t xml:space="preserve">Creation of group response for Remembrance Day. Development of compositional skills </w:t>
            </w:r>
            <w:r w:rsidR="18B8397B" w:rsidRPr="64C5EFA9">
              <w:rPr>
                <w:sz w:val="16"/>
                <w:szCs w:val="16"/>
              </w:rPr>
              <w:t xml:space="preserve">focused on 3D shape consolidation </w:t>
            </w:r>
            <w:r w:rsidRPr="64C5EFA9">
              <w:rPr>
                <w:sz w:val="16"/>
                <w:szCs w:val="16"/>
              </w:rPr>
              <w:t xml:space="preserve">with colour and blending. </w:t>
            </w:r>
          </w:p>
          <w:p w14:paraId="2D828074" w14:textId="368E6DC3" w:rsidR="64C5EFA9" w:rsidRDefault="64C5EFA9" w:rsidP="64C5EFA9">
            <w:pPr>
              <w:rPr>
                <w:sz w:val="16"/>
                <w:szCs w:val="16"/>
              </w:rPr>
            </w:pPr>
          </w:p>
          <w:p w14:paraId="48314062" w14:textId="17209283" w:rsidR="0DCC8CB2" w:rsidRDefault="0DCC8CB2" w:rsidP="64C5EFA9">
            <w:pPr>
              <w:rPr>
                <w:sz w:val="16"/>
                <w:szCs w:val="16"/>
              </w:rPr>
            </w:pPr>
            <w:r w:rsidRPr="64C5EFA9">
              <w:rPr>
                <w:b/>
                <w:bCs/>
                <w:sz w:val="16"/>
                <w:szCs w:val="16"/>
              </w:rPr>
              <w:t xml:space="preserve">Vocabulary: </w:t>
            </w:r>
            <w:r>
              <w:br/>
            </w:r>
            <w:r w:rsidR="206E35A3" w:rsidRPr="64C5EFA9">
              <w:rPr>
                <w:sz w:val="16"/>
                <w:szCs w:val="16"/>
              </w:rPr>
              <w:t>Commemorate, Horizon Line, Foreground, Background, Reflection</w:t>
            </w:r>
          </w:p>
          <w:p w14:paraId="010F23A3" w14:textId="0D40C193" w:rsidR="64C5EFA9" w:rsidRDefault="64C5EFA9" w:rsidP="64C5EFA9">
            <w:pPr>
              <w:rPr>
                <w:b/>
                <w:bCs/>
                <w:sz w:val="16"/>
                <w:szCs w:val="16"/>
              </w:rPr>
            </w:pPr>
            <w:r>
              <w:br/>
            </w:r>
          </w:p>
          <w:p w14:paraId="723AEF02" w14:textId="77D828CC" w:rsidR="64C5EFA9" w:rsidRDefault="64C5EFA9" w:rsidP="64C5EFA9">
            <w:pPr>
              <w:rPr>
                <w:sz w:val="16"/>
                <w:szCs w:val="16"/>
              </w:rPr>
            </w:pPr>
          </w:p>
          <w:p w14:paraId="1DE1DE68" w14:textId="77777777" w:rsidR="64C5EFA9" w:rsidRDefault="64C5EFA9" w:rsidP="64C5EFA9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48A033D8" w14:textId="2C9383F5" w:rsidR="64C5EFA9" w:rsidRDefault="64C5EFA9" w:rsidP="64C5EFA9">
            <w:pPr>
              <w:rPr>
                <w:sz w:val="16"/>
                <w:szCs w:val="16"/>
                <w:highlight w:val="yellow"/>
              </w:rPr>
            </w:pPr>
            <w:r>
              <w:br/>
            </w:r>
            <w:r w:rsidRPr="64C5EFA9">
              <w:rPr>
                <w:sz w:val="16"/>
                <w:szCs w:val="16"/>
                <w:highlight w:val="yellow"/>
              </w:rPr>
              <w:t>Summative Assessment</w:t>
            </w:r>
          </w:p>
          <w:p w14:paraId="7D152A56" w14:textId="7F6A2349" w:rsidR="64C5EFA9" w:rsidRDefault="64C5EFA9" w:rsidP="64C5EFA9">
            <w:pPr>
              <w:rPr>
                <w:sz w:val="16"/>
                <w:szCs w:val="16"/>
                <w:highlight w:val="green"/>
              </w:rPr>
            </w:pPr>
            <w:r w:rsidRPr="64C5EFA9">
              <w:rPr>
                <w:sz w:val="16"/>
                <w:szCs w:val="16"/>
                <w:highlight w:val="yellow"/>
              </w:rPr>
              <w:t>Trust Common Assessment Framework: AO3 assessment task through the completion of independent 3D shape composition.</w:t>
            </w:r>
            <w:r w:rsidRPr="64C5EFA9">
              <w:rPr>
                <w:sz w:val="16"/>
                <w:szCs w:val="16"/>
                <w:highlight w:val="green"/>
              </w:rPr>
              <w:t xml:space="preserve"> </w:t>
            </w:r>
          </w:p>
          <w:p w14:paraId="1B75038F" w14:textId="4969FE5C" w:rsidR="64C5EFA9" w:rsidRDefault="64C5EFA9" w:rsidP="64C5EFA9">
            <w:pPr>
              <w:rPr>
                <w:sz w:val="16"/>
                <w:szCs w:val="16"/>
                <w:highlight w:val="green"/>
              </w:rPr>
            </w:pPr>
          </w:p>
          <w:p w14:paraId="33418C7E" w14:textId="168F86EE" w:rsidR="64C5EFA9" w:rsidRDefault="64C5EFA9" w:rsidP="64C5EFA9">
            <w:pPr>
              <w:rPr>
                <w:sz w:val="16"/>
                <w:szCs w:val="16"/>
                <w:highlight w:val="green"/>
              </w:rPr>
            </w:pPr>
            <w:r w:rsidRPr="64C5EFA9">
              <w:rPr>
                <w:sz w:val="16"/>
                <w:szCs w:val="16"/>
                <w:highlight w:val="green"/>
              </w:rPr>
              <w:t>All tasks completed will be reviewed and relevant targets set on a feedback sheet in the front of the sketchbook to assist with AFL and progress.</w:t>
            </w:r>
          </w:p>
          <w:p w14:paraId="01BB21C7" w14:textId="1678C4F0" w:rsidR="64C5EFA9" w:rsidRDefault="64C5EFA9" w:rsidP="64C5EFA9">
            <w:pPr>
              <w:rPr>
                <w:sz w:val="16"/>
                <w:szCs w:val="16"/>
                <w:highlight w:val="green"/>
              </w:rPr>
            </w:pPr>
          </w:p>
          <w:p w14:paraId="01EEBE47" w14:textId="2E8EEB42" w:rsidR="669C6B79" w:rsidRDefault="669C6B79" w:rsidP="64C5EFA9">
            <w:pPr>
              <w:rPr>
                <w:sz w:val="16"/>
                <w:szCs w:val="16"/>
                <w:highlight w:val="green"/>
              </w:rPr>
            </w:pPr>
            <w:r w:rsidRPr="64C5EFA9">
              <w:rPr>
                <w:sz w:val="16"/>
                <w:szCs w:val="16"/>
                <w:highlight w:val="green"/>
              </w:rPr>
              <w:t xml:space="preserve">Key words from Module 1 to be tested in multiple choice/definition match low stakes test. </w:t>
            </w:r>
          </w:p>
        </w:tc>
        <w:tc>
          <w:tcPr>
            <w:tcW w:w="5528" w:type="dxa"/>
          </w:tcPr>
          <w:p w14:paraId="0E14068A" w14:textId="77777777" w:rsidR="64C5EFA9" w:rsidRDefault="64C5EFA9" w:rsidP="64C5EFA9">
            <w:pPr>
              <w:rPr>
                <w:sz w:val="16"/>
                <w:szCs w:val="16"/>
                <w:highlight w:val="cyan"/>
              </w:rPr>
            </w:pPr>
          </w:p>
          <w:p w14:paraId="3BC855A7" w14:textId="3978FB24" w:rsidR="64C5EFA9" w:rsidRDefault="64C5EFA9" w:rsidP="64C5EFA9">
            <w:pPr>
              <w:rPr>
                <w:sz w:val="16"/>
                <w:szCs w:val="16"/>
                <w:highlight w:val="cyan"/>
              </w:rPr>
            </w:pPr>
            <w:r w:rsidRPr="64C5EFA9">
              <w:rPr>
                <w:sz w:val="16"/>
                <w:szCs w:val="16"/>
                <w:highlight w:val="cyan"/>
              </w:rPr>
              <w:t xml:space="preserve">Simultaneous exploration and selection of skills from previous colour theory and shading exercises. </w:t>
            </w:r>
          </w:p>
          <w:p w14:paraId="03BF1BAD" w14:textId="74A4E96D" w:rsidR="64C5EFA9" w:rsidRDefault="64C5EFA9" w:rsidP="64C5EFA9">
            <w:pPr>
              <w:rPr>
                <w:sz w:val="16"/>
                <w:szCs w:val="16"/>
                <w:highlight w:val="cyan"/>
              </w:rPr>
            </w:pPr>
          </w:p>
          <w:p w14:paraId="4A93AEDF" w14:textId="13CB95E7" w:rsidR="64C5EFA9" w:rsidRDefault="64C5EFA9" w:rsidP="64C5EFA9">
            <w:pPr>
              <w:rPr>
                <w:sz w:val="16"/>
                <w:szCs w:val="16"/>
                <w:highlight w:val="magenta"/>
              </w:rPr>
            </w:pPr>
            <w:r w:rsidRPr="64C5EFA9">
              <w:rPr>
                <w:sz w:val="16"/>
                <w:szCs w:val="16"/>
                <w:highlight w:val="magenta"/>
              </w:rPr>
              <w:t>Assessment to monitor progress and the implementation of previous drawing, shading and blending targets when assessing work</w:t>
            </w:r>
            <w:r w:rsidR="01967993" w:rsidRPr="64C5EFA9">
              <w:rPr>
                <w:sz w:val="16"/>
                <w:szCs w:val="16"/>
                <w:highlight w:val="magenta"/>
              </w:rPr>
              <w:t xml:space="preserve">. </w:t>
            </w:r>
            <w:r w:rsidR="3EACAA76" w:rsidRPr="64C5EFA9">
              <w:rPr>
                <w:sz w:val="16"/>
                <w:szCs w:val="16"/>
                <w:highlight w:val="magenta"/>
              </w:rPr>
              <w:t>Opportunity</w:t>
            </w:r>
            <w:r w:rsidR="01967993" w:rsidRPr="64C5EFA9">
              <w:rPr>
                <w:sz w:val="16"/>
                <w:szCs w:val="16"/>
                <w:highlight w:val="magenta"/>
              </w:rPr>
              <w:t xml:space="preserve"> to correct an</w:t>
            </w:r>
            <w:r w:rsidR="1EA292D2" w:rsidRPr="64C5EFA9">
              <w:rPr>
                <w:sz w:val="16"/>
                <w:szCs w:val="16"/>
                <w:highlight w:val="magenta"/>
              </w:rPr>
              <w:t>y</w:t>
            </w:r>
            <w:r w:rsidR="01967993" w:rsidRPr="64C5EFA9">
              <w:rPr>
                <w:sz w:val="16"/>
                <w:szCs w:val="16"/>
                <w:highlight w:val="magenta"/>
              </w:rPr>
              <w:t xml:space="preserve"> previous </w:t>
            </w:r>
            <w:r w:rsidR="3003A313" w:rsidRPr="64C5EFA9">
              <w:rPr>
                <w:sz w:val="16"/>
                <w:szCs w:val="16"/>
                <w:highlight w:val="magenta"/>
              </w:rPr>
              <w:t>misconception</w:t>
            </w:r>
            <w:r w:rsidR="01967993" w:rsidRPr="64C5EFA9">
              <w:rPr>
                <w:sz w:val="16"/>
                <w:szCs w:val="16"/>
                <w:highlight w:val="magenta"/>
              </w:rPr>
              <w:t xml:space="preserve"> with technique.</w:t>
            </w:r>
            <w:r w:rsidRPr="64C5EFA9">
              <w:rPr>
                <w:sz w:val="16"/>
                <w:szCs w:val="16"/>
                <w:highlight w:val="magenta"/>
              </w:rPr>
              <w:t xml:space="preserve"> </w:t>
            </w:r>
          </w:p>
        </w:tc>
        <w:tc>
          <w:tcPr>
            <w:tcW w:w="3119" w:type="dxa"/>
          </w:tcPr>
          <w:p w14:paraId="2CFE9F92" w14:textId="67EC9670" w:rsidR="64C5EFA9" w:rsidRDefault="64C5EFA9" w:rsidP="64C5EFA9">
            <w:pPr>
              <w:rPr>
                <w:sz w:val="16"/>
                <w:szCs w:val="16"/>
                <w:highlight w:val="cyan"/>
              </w:rPr>
            </w:pPr>
          </w:p>
          <w:p w14:paraId="626089AE" w14:textId="132BE346" w:rsidR="64C5EFA9" w:rsidRDefault="64C5EFA9" w:rsidP="64C5EFA9">
            <w:pPr>
              <w:rPr>
                <w:sz w:val="16"/>
                <w:szCs w:val="16"/>
                <w:highlight w:val="magenta"/>
              </w:rPr>
            </w:pPr>
            <w:r w:rsidRPr="64C5EFA9">
              <w:rPr>
                <w:sz w:val="16"/>
                <w:szCs w:val="16"/>
                <w:highlight w:val="magenta"/>
              </w:rPr>
              <w:t>Group work displays to be used in the library for Remembrance.</w:t>
            </w:r>
          </w:p>
          <w:p w14:paraId="7FE58C3B" w14:textId="14ED208B" w:rsidR="64C5EFA9" w:rsidRDefault="64C5EFA9" w:rsidP="64C5EFA9">
            <w:pPr>
              <w:rPr>
                <w:sz w:val="16"/>
                <w:szCs w:val="16"/>
                <w:highlight w:val="magenta"/>
              </w:rPr>
            </w:pPr>
          </w:p>
          <w:p w14:paraId="4D96435B" w14:textId="4C73A9B4" w:rsidR="64C5EFA9" w:rsidRDefault="64C5EFA9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  <w:highlight w:val="cyan"/>
              </w:rPr>
              <w:t>Language for learning – expanding knowledge of formal elements vocab</w:t>
            </w:r>
          </w:p>
          <w:p w14:paraId="651465E1" w14:textId="24A73CB3" w:rsidR="64C5EFA9" w:rsidRDefault="64C5EFA9" w:rsidP="64C5EFA9">
            <w:pPr>
              <w:rPr>
                <w:sz w:val="16"/>
                <w:szCs w:val="16"/>
                <w:highlight w:val="cyan"/>
              </w:rPr>
            </w:pPr>
          </w:p>
          <w:p w14:paraId="00D7D260" w14:textId="24260AA9" w:rsidR="64C5EFA9" w:rsidRDefault="64C5EFA9" w:rsidP="64C5EFA9">
            <w:pPr>
              <w:rPr>
                <w:sz w:val="16"/>
                <w:szCs w:val="16"/>
                <w:highlight w:val="cyan"/>
              </w:rPr>
            </w:pPr>
            <w:r w:rsidRPr="64C5EFA9">
              <w:rPr>
                <w:sz w:val="16"/>
                <w:szCs w:val="16"/>
                <w:highlight w:val="cyan"/>
              </w:rPr>
              <w:t>Links with History</w:t>
            </w:r>
            <w:r w:rsidR="0E8B125A" w:rsidRPr="64C5EFA9">
              <w:rPr>
                <w:sz w:val="16"/>
                <w:szCs w:val="16"/>
                <w:highlight w:val="cyan"/>
              </w:rPr>
              <w:t xml:space="preserve"> and English</w:t>
            </w:r>
            <w:r w:rsidRPr="64C5EFA9">
              <w:rPr>
                <w:sz w:val="16"/>
                <w:szCs w:val="16"/>
                <w:highlight w:val="cyan"/>
              </w:rPr>
              <w:t xml:space="preserve"> re: </w:t>
            </w:r>
            <w:r w:rsidR="03153745" w:rsidRPr="64C5EFA9">
              <w:rPr>
                <w:sz w:val="16"/>
                <w:szCs w:val="16"/>
                <w:highlight w:val="cyan"/>
              </w:rPr>
              <w:t xml:space="preserve">war </w:t>
            </w:r>
            <w:r w:rsidRPr="64C5EFA9">
              <w:rPr>
                <w:sz w:val="16"/>
                <w:szCs w:val="16"/>
                <w:highlight w:val="cyan"/>
              </w:rPr>
              <w:t>commemoration</w:t>
            </w:r>
            <w:r w:rsidR="17441EB7" w:rsidRPr="64C5EFA9">
              <w:rPr>
                <w:sz w:val="16"/>
                <w:szCs w:val="16"/>
                <w:highlight w:val="cyan"/>
              </w:rPr>
              <w:t xml:space="preserve"> and poetry.</w:t>
            </w:r>
          </w:p>
          <w:p w14:paraId="4EC09D99" w14:textId="695943B5" w:rsidR="64C5EFA9" w:rsidRDefault="64C5EFA9" w:rsidP="64C5EFA9">
            <w:pPr>
              <w:rPr>
                <w:sz w:val="16"/>
                <w:szCs w:val="16"/>
                <w:highlight w:val="cyan"/>
              </w:rPr>
            </w:pPr>
          </w:p>
          <w:p w14:paraId="15E25E19" w14:textId="6E1F78CB" w:rsidR="64C5EFA9" w:rsidRDefault="64C5EFA9" w:rsidP="64C5EFA9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  <w:r w:rsidRPr="64C5EFA9">
              <w:rPr>
                <w:color w:val="FFFFFF" w:themeColor="background1"/>
                <w:sz w:val="16"/>
                <w:szCs w:val="16"/>
                <w:highlight w:val="blue"/>
              </w:rPr>
              <w:t>Opportunities to work in groups and individually</w:t>
            </w:r>
          </w:p>
          <w:p w14:paraId="28172E04" w14:textId="16FFD54E" w:rsidR="64C5EFA9" w:rsidRDefault="64C5EFA9" w:rsidP="64C5EFA9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</w:p>
          <w:p w14:paraId="501C71DA" w14:textId="42A1516B" w:rsidR="2D57A4E2" w:rsidRDefault="2D57A4E2" w:rsidP="64C5EFA9">
            <w:pPr>
              <w:rPr>
                <w:sz w:val="16"/>
                <w:szCs w:val="16"/>
                <w:highlight w:val="magenta"/>
              </w:rPr>
            </w:pPr>
            <w:r w:rsidRPr="64C5EFA9">
              <w:rPr>
                <w:sz w:val="16"/>
                <w:szCs w:val="16"/>
                <w:highlight w:val="magenta"/>
              </w:rPr>
              <w:t xml:space="preserve">CURRICULUM EXTENSION TASK- </w:t>
            </w:r>
            <w:r w:rsidR="5AC61B55" w:rsidRPr="64C5EFA9">
              <w:rPr>
                <w:sz w:val="16"/>
                <w:szCs w:val="16"/>
                <w:highlight w:val="magenta"/>
              </w:rPr>
              <w:t>Colour study of 3D shapes on black background</w:t>
            </w:r>
          </w:p>
          <w:p w14:paraId="1F831F64" w14:textId="201CDEAF" w:rsidR="64C5EFA9" w:rsidRDefault="64C5EFA9" w:rsidP="64C5EFA9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</w:p>
        </w:tc>
        <w:tc>
          <w:tcPr>
            <w:tcW w:w="3118" w:type="dxa"/>
          </w:tcPr>
          <w:p w14:paraId="7724E792" w14:textId="570887A2" w:rsidR="64C5EFA9" w:rsidRDefault="64C5EFA9" w:rsidP="64C5EFA9">
            <w:pPr>
              <w:rPr>
                <w:sz w:val="16"/>
                <w:szCs w:val="16"/>
              </w:rPr>
            </w:pPr>
            <w:r>
              <w:br/>
            </w:r>
            <w:r w:rsidRPr="64C5EFA9">
              <w:rPr>
                <w:sz w:val="16"/>
                <w:szCs w:val="16"/>
              </w:rPr>
              <w:t xml:space="preserve">Students to develop a passion for practical work through sustained engagement and resilience </w:t>
            </w:r>
            <w:r w:rsidR="7D835621" w:rsidRPr="64C5EFA9">
              <w:rPr>
                <w:sz w:val="16"/>
                <w:szCs w:val="16"/>
              </w:rPr>
              <w:t>whilst studying</w:t>
            </w:r>
            <w:r w:rsidRPr="64C5EFA9">
              <w:rPr>
                <w:sz w:val="16"/>
                <w:szCs w:val="16"/>
              </w:rPr>
              <w:t xml:space="preserve"> longer projects. </w:t>
            </w:r>
          </w:p>
        </w:tc>
      </w:tr>
      <w:tr w:rsidR="00031113" w14:paraId="0A9691E6" w14:textId="77777777" w:rsidTr="371B21C6">
        <w:trPr>
          <w:trHeight w:val="300"/>
        </w:trPr>
        <w:tc>
          <w:tcPr>
            <w:tcW w:w="959" w:type="dxa"/>
          </w:tcPr>
          <w:p w14:paraId="15719F9F" w14:textId="7B076B52" w:rsidR="64C5EFA9" w:rsidRDefault="64C5EFA9" w:rsidP="64C5EFA9">
            <w:pPr>
              <w:rPr>
                <w:sz w:val="16"/>
                <w:szCs w:val="16"/>
              </w:rPr>
            </w:pPr>
          </w:p>
          <w:p w14:paraId="454A5E27" w14:textId="01206BC4" w:rsidR="00031113" w:rsidRPr="000E48CD" w:rsidRDefault="000311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 7 - 3</w:t>
            </w:r>
          </w:p>
        </w:tc>
        <w:tc>
          <w:tcPr>
            <w:tcW w:w="1304" w:type="dxa"/>
          </w:tcPr>
          <w:p w14:paraId="510AE079" w14:textId="3445964B" w:rsidR="00031113" w:rsidRPr="00207E37" w:rsidRDefault="00031113" w:rsidP="00EE5FA2">
            <w:pPr>
              <w:rPr>
                <w:sz w:val="16"/>
                <w:szCs w:val="16"/>
              </w:rPr>
            </w:pPr>
            <w:r>
              <w:br/>
            </w:r>
            <w:r w:rsidR="39935962" w:rsidRPr="64C5EFA9">
              <w:rPr>
                <w:sz w:val="16"/>
                <w:szCs w:val="16"/>
              </w:rPr>
              <w:t xml:space="preserve">Introduction to </w:t>
            </w:r>
            <w:r w:rsidR="1F6C246A" w:rsidRPr="64C5EFA9">
              <w:rPr>
                <w:sz w:val="16"/>
                <w:szCs w:val="16"/>
              </w:rPr>
              <w:t>p</w:t>
            </w:r>
            <w:r w:rsidR="39935962" w:rsidRPr="64C5EFA9">
              <w:rPr>
                <w:sz w:val="16"/>
                <w:szCs w:val="16"/>
              </w:rPr>
              <w:t>erspective</w:t>
            </w:r>
            <w:r w:rsidR="00F76BF5">
              <w:rPr>
                <w:sz w:val="16"/>
                <w:szCs w:val="16"/>
              </w:rPr>
              <w:t xml:space="preserve"> </w:t>
            </w:r>
            <w:r w:rsidR="39935962" w:rsidRPr="64C5EFA9">
              <w:rPr>
                <w:sz w:val="16"/>
                <w:szCs w:val="16"/>
              </w:rPr>
              <w:t xml:space="preserve">and </w:t>
            </w:r>
            <w:r w:rsidR="60B7596F" w:rsidRPr="64C5EFA9">
              <w:rPr>
                <w:sz w:val="16"/>
                <w:szCs w:val="16"/>
              </w:rPr>
              <w:t>m</w:t>
            </w:r>
            <w:r w:rsidR="39935962" w:rsidRPr="64C5EFA9">
              <w:rPr>
                <w:sz w:val="16"/>
                <w:szCs w:val="16"/>
              </w:rPr>
              <w:t xml:space="preserve">ark </w:t>
            </w:r>
            <w:r w:rsidR="62C6C7A1" w:rsidRPr="64C5EFA9">
              <w:rPr>
                <w:sz w:val="16"/>
                <w:szCs w:val="16"/>
              </w:rPr>
              <w:t>m</w:t>
            </w:r>
            <w:r w:rsidR="39935962" w:rsidRPr="64C5EFA9">
              <w:rPr>
                <w:sz w:val="16"/>
                <w:szCs w:val="16"/>
              </w:rPr>
              <w:t xml:space="preserve">aking techniques </w:t>
            </w:r>
          </w:p>
        </w:tc>
        <w:tc>
          <w:tcPr>
            <w:tcW w:w="4678" w:type="dxa"/>
          </w:tcPr>
          <w:p w14:paraId="5BA3A5A5" w14:textId="6CA38606" w:rsidR="00031113" w:rsidRDefault="00031113" w:rsidP="00D816E8">
            <w:pPr>
              <w:rPr>
                <w:sz w:val="16"/>
                <w:szCs w:val="16"/>
              </w:rPr>
            </w:pPr>
            <w:r>
              <w:br/>
            </w:r>
            <w:r w:rsidRPr="64C5EFA9">
              <w:rPr>
                <w:b/>
                <w:bCs/>
                <w:sz w:val="16"/>
                <w:szCs w:val="16"/>
              </w:rPr>
              <w:t>Substantive Knowledge:</w:t>
            </w:r>
            <w:r w:rsidRPr="64C5EFA9">
              <w:rPr>
                <w:sz w:val="16"/>
                <w:szCs w:val="16"/>
              </w:rPr>
              <w:t xml:space="preserve"> </w:t>
            </w:r>
            <w:r>
              <w:br/>
            </w:r>
            <w:r w:rsidRPr="64C5EFA9">
              <w:rPr>
                <w:sz w:val="16"/>
                <w:szCs w:val="16"/>
              </w:rPr>
              <w:t xml:space="preserve">Students to </w:t>
            </w:r>
            <w:r w:rsidR="7B4F8FEA" w:rsidRPr="64C5EFA9">
              <w:rPr>
                <w:sz w:val="16"/>
                <w:szCs w:val="16"/>
              </w:rPr>
              <w:t xml:space="preserve">develop a </w:t>
            </w:r>
            <w:r w:rsidR="7BBDB5E3" w:rsidRPr="64C5EFA9">
              <w:rPr>
                <w:sz w:val="16"/>
                <w:szCs w:val="16"/>
              </w:rPr>
              <w:t>foundation knowledge</w:t>
            </w:r>
            <w:r w:rsidRPr="64C5EFA9">
              <w:rPr>
                <w:sz w:val="16"/>
                <w:szCs w:val="16"/>
              </w:rPr>
              <w:t xml:space="preserve"> of </w:t>
            </w:r>
            <w:r w:rsidR="03C148AB" w:rsidRPr="64C5EFA9">
              <w:rPr>
                <w:sz w:val="16"/>
                <w:szCs w:val="16"/>
              </w:rPr>
              <w:t>one point perspective and its origins within the context of art history. An introduc</w:t>
            </w:r>
            <w:r w:rsidR="3A6647A7" w:rsidRPr="64C5EFA9">
              <w:rPr>
                <w:sz w:val="16"/>
                <w:szCs w:val="16"/>
              </w:rPr>
              <w:t xml:space="preserve">tion to mark making will provide </w:t>
            </w:r>
            <w:r w:rsidR="75E3BB94" w:rsidRPr="64C5EFA9">
              <w:rPr>
                <w:sz w:val="16"/>
                <w:szCs w:val="16"/>
              </w:rPr>
              <w:t>alternative</w:t>
            </w:r>
            <w:r w:rsidR="3A6647A7" w:rsidRPr="64C5EFA9">
              <w:rPr>
                <w:sz w:val="16"/>
                <w:szCs w:val="16"/>
              </w:rPr>
              <w:t xml:space="preserve"> methods for capturing tone and texture without applying previous shading skills. The work of Vincent Van Gogh wi</w:t>
            </w:r>
            <w:r w:rsidR="029E662C" w:rsidRPr="64C5EFA9">
              <w:rPr>
                <w:sz w:val="16"/>
                <w:szCs w:val="16"/>
              </w:rPr>
              <w:t>l</w:t>
            </w:r>
            <w:r w:rsidR="3A6647A7" w:rsidRPr="64C5EFA9">
              <w:rPr>
                <w:sz w:val="16"/>
                <w:szCs w:val="16"/>
              </w:rPr>
              <w:t xml:space="preserve">l be analysed. </w:t>
            </w:r>
          </w:p>
          <w:p w14:paraId="6F744A56" w14:textId="77777777" w:rsidR="00031113" w:rsidRDefault="00031113" w:rsidP="00D816E8">
            <w:pPr>
              <w:rPr>
                <w:sz w:val="16"/>
                <w:szCs w:val="16"/>
              </w:rPr>
            </w:pPr>
          </w:p>
          <w:p w14:paraId="24995E92" w14:textId="477FFBCD" w:rsidR="00031113" w:rsidRDefault="00031113" w:rsidP="64C5EFA9">
            <w:pPr>
              <w:rPr>
                <w:b/>
                <w:bCs/>
                <w:sz w:val="16"/>
                <w:szCs w:val="16"/>
              </w:rPr>
            </w:pPr>
            <w:r w:rsidRPr="64C5EFA9">
              <w:rPr>
                <w:b/>
                <w:bCs/>
                <w:sz w:val="16"/>
                <w:szCs w:val="16"/>
              </w:rPr>
              <w:t>Disciplinary Knowledge:</w:t>
            </w:r>
          </w:p>
          <w:p w14:paraId="2032535A" w14:textId="76E4E19E" w:rsidR="00031113" w:rsidRDefault="2F50B703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</w:rPr>
              <w:t xml:space="preserve">Drawing exercises to explore simple shapes and letters with one point perspective. Colour mixing, blending, tinting and shading techniques practised. </w:t>
            </w:r>
            <w:r w:rsidR="00AD65B1" w:rsidRPr="64C5EFA9">
              <w:rPr>
                <w:sz w:val="16"/>
                <w:szCs w:val="16"/>
              </w:rPr>
              <w:t xml:space="preserve">Practical responses to the work of Van Gogh, using monochrome techniques to explore line and mark making. An introduction to descriptive writing. </w:t>
            </w:r>
          </w:p>
          <w:p w14:paraId="42B9C506" w14:textId="7B8D3071" w:rsidR="00031113" w:rsidRDefault="00031113" w:rsidP="64C5EFA9">
            <w:pPr>
              <w:rPr>
                <w:sz w:val="16"/>
                <w:szCs w:val="16"/>
              </w:rPr>
            </w:pPr>
          </w:p>
          <w:p w14:paraId="13EBB40D" w14:textId="0700AD73" w:rsidR="00031113" w:rsidRDefault="63956506" w:rsidP="64C5EFA9">
            <w:pPr>
              <w:rPr>
                <w:sz w:val="16"/>
                <w:szCs w:val="16"/>
              </w:rPr>
            </w:pPr>
            <w:r w:rsidRPr="64C5EFA9">
              <w:rPr>
                <w:b/>
                <w:bCs/>
                <w:sz w:val="16"/>
                <w:szCs w:val="16"/>
              </w:rPr>
              <w:t>Vocabulary:</w:t>
            </w:r>
            <w:r w:rsidR="00031113">
              <w:br/>
            </w:r>
            <w:r w:rsidR="1E698867" w:rsidRPr="64C5EFA9">
              <w:rPr>
                <w:sz w:val="16"/>
                <w:szCs w:val="16"/>
              </w:rPr>
              <w:t xml:space="preserve">Vanishing point, Construction line, Diagonal line, Mark making, </w:t>
            </w:r>
            <w:r w:rsidR="00F76BF5">
              <w:rPr>
                <w:sz w:val="16"/>
                <w:szCs w:val="16"/>
              </w:rPr>
              <w:t xml:space="preserve">Texture, </w:t>
            </w:r>
            <w:r w:rsidR="1E698867" w:rsidRPr="64C5EFA9">
              <w:rPr>
                <w:sz w:val="16"/>
                <w:szCs w:val="16"/>
              </w:rPr>
              <w:t>Gesture</w:t>
            </w:r>
          </w:p>
          <w:p w14:paraId="295267C9" w14:textId="5673693E" w:rsidR="00031113" w:rsidRPr="00207E37" w:rsidRDefault="00031113" w:rsidP="00D816E8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6AFC9F7B" w14:textId="491A6E2A" w:rsidR="64C5EFA9" w:rsidRDefault="64C5EFA9" w:rsidP="64C5EFA9">
            <w:pPr>
              <w:rPr>
                <w:sz w:val="16"/>
                <w:szCs w:val="16"/>
                <w:highlight w:val="green"/>
              </w:rPr>
            </w:pPr>
          </w:p>
          <w:p w14:paraId="43D96D55" w14:textId="654721C2" w:rsidR="6E5A0C9F" w:rsidRDefault="6E5A0C9F" w:rsidP="64C5EFA9">
            <w:pPr>
              <w:rPr>
                <w:sz w:val="16"/>
                <w:szCs w:val="16"/>
                <w:highlight w:val="yellow"/>
              </w:rPr>
            </w:pPr>
            <w:r w:rsidRPr="64C5EFA9">
              <w:rPr>
                <w:sz w:val="16"/>
                <w:szCs w:val="16"/>
                <w:highlight w:val="yellow"/>
              </w:rPr>
              <w:t>Summative Assessment</w:t>
            </w:r>
          </w:p>
          <w:p w14:paraId="1E877C28" w14:textId="667B375C" w:rsidR="6E5A0C9F" w:rsidRDefault="6E5A0C9F" w:rsidP="64C5EFA9">
            <w:pPr>
              <w:rPr>
                <w:sz w:val="16"/>
                <w:szCs w:val="16"/>
                <w:highlight w:val="yellow"/>
              </w:rPr>
            </w:pPr>
            <w:r w:rsidRPr="64C5EFA9">
              <w:rPr>
                <w:sz w:val="16"/>
                <w:szCs w:val="16"/>
                <w:highlight w:val="yellow"/>
              </w:rPr>
              <w:t>Trust Common Assessment Framework: AO</w:t>
            </w:r>
            <w:r w:rsidR="01254496" w:rsidRPr="64C5EFA9">
              <w:rPr>
                <w:sz w:val="16"/>
                <w:szCs w:val="16"/>
                <w:highlight w:val="yellow"/>
              </w:rPr>
              <w:t>1</w:t>
            </w:r>
            <w:r w:rsidRPr="64C5EFA9">
              <w:rPr>
                <w:sz w:val="16"/>
                <w:szCs w:val="16"/>
                <w:highlight w:val="yellow"/>
              </w:rPr>
              <w:t xml:space="preserve"> assessment task through the completion of Van Gogh mark making task.</w:t>
            </w:r>
          </w:p>
          <w:p w14:paraId="010EFA8B" w14:textId="69A00844" w:rsidR="64C5EFA9" w:rsidRDefault="64C5EFA9" w:rsidP="64C5EFA9">
            <w:pPr>
              <w:rPr>
                <w:sz w:val="16"/>
                <w:szCs w:val="16"/>
                <w:highlight w:val="yellow"/>
              </w:rPr>
            </w:pPr>
          </w:p>
          <w:p w14:paraId="2C973E4C" w14:textId="6A83F1DC" w:rsidR="6E5A0C9F" w:rsidRDefault="6E5A0C9F" w:rsidP="64C5EFA9">
            <w:pPr>
              <w:rPr>
                <w:sz w:val="16"/>
                <w:szCs w:val="16"/>
                <w:highlight w:val="green"/>
              </w:rPr>
            </w:pPr>
            <w:r w:rsidRPr="64C5EFA9">
              <w:rPr>
                <w:sz w:val="16"/>
                <w:szCs w:val="16"/>
                <w:highlight w:val="green"/>
              </w:rPr>
              <w:t>All tasks completed will be reviewed and relevant targets set on a feedback sheet in the front of the sketchbook to assist with AFL and progress.</w:t>
            </w:r>
            <w:r w:rsidR="205FC658" w:rsidRPr="64C5EFA9">
              <w:rPr>
                <w:sz w:val="16"/>
                <w:szCs w:val="16"/>
                <w:highlight w:val="green"/>
              </w:rPr>
              <w:t xml:space="preserve"> </w:t>
            </w:r>
            <w:r>
              <w:br/>
            </w:r>
            <w:r>
              <w:br/>
            </w:r>
            <w:r w:rsidR="205FC658" w:rsidRPr="64C5EFA9">
              <w:rPr>
                <w:sz w:val="16"/>
                <w:szCs w:val="16"/>
                <w:highlight w:val="green"/>
              </w:rPr>
              <w:t xml:space="preserve">Written comments to support with whole school approach to SPAG and writing when completing descriptive writing. </w:t>
            </w:r>
          </w:p>
          <w:p w14:paraId="40F28FAE" w14:textId="43C43D48" w:rsidR="64C5EFA9" w:rsidRDefault="64C5EFA9" w:rsidP="64C5EFA9">
            <w:pPr>
              <w:rPr>
                <w:sz w:val="16"/>
                <w:szCs w:val="16"/>
                <w:highlight w:val="green"/>
              </w:rPr>
            </w:pPr>
          </w:p>
          <w:p w14:paraId="55AA5306" w14:textId="4AB8E60D" w:rsidR="74C2758C" w:rsidRDefault="74C2758C" w:rsidP="64C5EFA9">
            <w:pPr>
              <w:rPr>
                <w:sz w:val="16"/>
                <w:szCs w:val="16"/>
                <w:highlight w:val="green"/>
              </w:rPr>
            </w:pPr>
            <w:r w:rsidRPr="64C5EFA9">
              <w:rPr>
                <w:sz w:val="16"/>
                <w:szCs w:val="16"/>
                <w:highlight w:val="green"/>
              </w:rPr>
              <w:t>Key words from Module 2 to be tested in multiple choice/definition match low stakes test.</w:t>
            </w:r>
          </w:p>
          <w:p w14:paraId="4EC21A26" w14:textId="0209A77B" w:rsidR="64C5EFA9" w:rsidRDefault="64C5EFA9" w:rsidP="64C5EFA9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  <w:p w14:paraId="59645E16" w14:textId="77777777" w:rsidR="00031113" w:rsidRPr="00207E37" w:rsidRDefault="00031113" w:rsidP="00B27288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5528" w:type="dxa"/>
          </w:tcPr>
          <w:p w14:paraId="705F7274" w14:textId="08F6D618" w:rsidR="64C5EFA9" w:rsidRDefault="64C5EFA9" w:rsidP="64C5EFA9">
            <w:pPr>
              <w:rPr>
                <w:sz w:val="16"/>
                <w:szCs w:val="16"/>
                <w:highlight w:val="cyan"/>
              </w:rPr>
            </w:pPr>
          </w:p>
          <w:p w14:paraId="63A7C08C" w14:textId="2D5301BE" w:rsidR="00835A80" w:rsidRDefault="6E5A0C9F" w:rsidP="64C5EFA9">
            <w:pPr>
              <w:rPr>
                <w:sz w:val="16"/>
                <w:szCs w:val="16"/>
                <w:highlight w:val="cyan"/>
              </w:rPr>
            </w:pPr>
            <w:r w:rsidRPr="64C5EFA9">
              <w:rPr>
                <w:sz w:val="16"/>
                <w:szCs w:val="16"/>
                <w:highlight w:val="cyan"/>
              </w:rPr>
              <w:t>Sequencing</w:t>
            </w:r>
            <w:r w:rsidR="0EA594AC" w:rsidRPr="64C5EFA9">
              <w:rPr>
                <w:sz w:val="16"/>
                <w:szCs w:val="16"/>
                <w:highlight w:val="cyan"/>
              </w:rPr>
              <w:t>-</w:t>
            </w:r>
            <w:r w:rsidRPr="64C5EFA9">
              <w:rPr>
                <w:sz w:val="16"/>
                <w:szCs w:val="16"/>
                <w:highlight w:val="cyan"/>
              </w:rPr>
              <w:t xml:space="preserve"> colour theory to be developed further through the challenge of </w:t>
            </w:r>
            <w:r w:rsidR="6777941A" w:rsidRPr="64C5EFA9">
              <w:rPr>
                <w:sz w:val="16"/>
                <w:szCs w:val="16"/>
                <w:highlight w:val="cyan"/>
              </w:rPr>
              <w:t xml:space="preserve">paint and creation of tints/shades. </w:t>
            </w:r>
          </w:p>
          <w:p w14:paraId="76FFA345" w14:textId="122DF3E3" w:rsidR="6777941A" w:rsidRDefault="6777941A" w:rsidP="64C5EFA9">
            <w:pPr>
              <w:rPr>
                <w:sz w:val="16"/>
                <w:szCs w:val="16"/>
                <w:highlight w:val="cyan"/>
              </w:rPr>
            </w:pPr>
            <w:r w:rsidRPr="64C5EFA9">
              <w:rPr>
                <w:sz w:val="16"/>
                <w:szCs w:val="16"/>
                <w:highlight w:val="cyan"/>
              </w:rPr>
              <w:t>Inte</w:t>
            </w:r>
            <w:r w:rsidR="4B0C82A5" w:rsidRPr="64C5EFA9">
              <w:rPr>
                <w:sz w:val="16"/>
                <w:szCs w:val="16"/>
                <w:highlight w:val="cyan"/>
              </w:rPr>
              <w:t>rleaving- The effects of mark making as a method to show tone and texture to be directly compared to previous learning of s</w:t>
            </w:r>
            <w:r w:rsidR="141D8643" w:rsidRPr="64C5EFA9">
              <w:rPr>
                <w:sz w:val="16"/>
                <w:szCs w:val="16"/>
                <w:highlight w:val="cyan"/>
              </w:rPr>
              <w:t xml:space="preserve">hading gradients. </w:t>
            </w:r>
          </w:p>
          <w:p w14:paraId="56BAE208" w14:textId="77777777" w:rsidR="00835A80" w:rsidRDefault="00835A80" w:rsidP="00145007">
            <w:pPr>
              <w:rPr>
                <w:sz w:val="16"/>
                <w:szCs w:val="16"/>
                <w:highlight w:val="cyan"/>
              </w:rPr>
            </w:pPr>
          </w:p>
          <w:p w14:paraId="33E0A7B9" w14:textId="2AA89519" w:rsidR="00835A80" w:rsidRDefault="00835A80" w:rsidP="00145007">
            <w:pPr>
              <w:rPr>
                <w:sz w:val="16"/>
                <w:szCs w:val="16"/>
                <w:highlight w:val="cyan"/>
              </w:rPr>
            </w:pPr>
          </w:p>
          <w:p w14:paraId="206CB68D" w14:textId="0EFB2277" w:rsidR="00835A80" w:rsidRDefault="00835A80" w:rsidP="00145007">
            <w:pPr>
              <w:rPr>
                <w:sz w:val="16"/>
                <w:szCs w:val="16"/>
                <w:highlight w:val="cyan"/>
              </w:rPr>
            </w:pPr>
            <w:r w:rsidRPr="64C5EFA9">
              <w:rPr>
                <w:sz w:val="16"/>
                <w:szCs w:val="16"/>
                <w:highlight w:val="magenta"/>
              </w:rPr>
              <w:t xml:space="preserve">Teacher </w:t>
            </w:r>
            <w:r w:rsidR="18444001" w:rsidRPr="64C5EFA9">
              <w:rPr>
                <w:sz w:val="16"/>
                <w:szCs w:val="16"/>
                <w:highlight w:val="magenta"/>
              </w:rPr>
              <w:t xml:space="preserve">assessments will monitor fine motor skills required for small scale mark making. </w:t>
            </w:r>
            <w:r w:rsidRPr="64C5EFA9">
              <w:rPr>
                <w:sz w:val="16"/>
                <w:szCs w:val="16"/>
                <w:highlight w:val="magenta"/>
              </w:rPr>
              <w:t xml:space="preserve"> </w:t>
            </w:r>
          </w:p>
          <w:p w14:paraId="7A7A6A8C" w14:textId="5A7E21B9" w:rsidR="00835A80" w:rsidRPr="00207E37" w:rsidRDefault="00835A80" w:rsidP="00145007">
            <w:pPr>
              <w:rPr>
                <w:sz w:val="16"/>
                <w:szCs w:val="16"/>
                <w:highlight w:val="cyan"/>
              </w:rPr>
            </w:pPr>
          </w:p>
        </w:tc>
        <w:tc>
          <w:tcPr>
            <w:tcW w:w="3119" w:type="dxa"/>
          </w:tcPr>
          <w:p w14:paraId="716F0C8C" w14:textId="58CF6D07" w:rsidR="64C5EFA9" w:rsidRDefault="64C5EFA9" w:rsidP="64C5EFA9">
            <w:pPr>
              <w:rPr>
                <w:sz w:val="16"/>
                <w:szCs w:val="16"/>
                <w:highlight w:val="cyan"/>
              </w:rPr>
            </w:pPr>
          </w:p>
          <w:p w14:paraId="7D0038EE" w14:textId="39A1B8F5" w:rsidR="7558F85F" w:rsidRDefault="7558F85F" w:rsidP="64C5EFA9">
            <w:pPr>
              <w:rPr>
                <w:sz w:val="16"/>
                <w:szCs w:val="16"/>
                <w:highlight w:val="cyan"/>
              </w:rPr>
            </w:pPr>
            <w:r w:rsidRPr="64C5EFA9">
              <w:rPr>
                <w:sz w:val="16"/>
                <w:szCs w:val="16"/>
                <w:highlight w:val="cyan"/>
              </w:rPr>
              <w:t>Teaching of key words and learning of key spellings for perspective and mark making - whole school reading strategy to teach key words and terminology.</w:t>
            </w:r>
          </w:p>
          <w:p w14:paraId="02CFD6B8" w14:textId="2DC28B4F" w:rsidR="64C5EFA9" w:rsidRDefault="64C5EFA9" w:rsidP="64C5EFA9">
            <w:pPr>
              <w:rPr>
                <w:sz w:val="16"/>
                <w:szCs w:val="16"/>
                <w:highlight w:val="cyan"/>
              </w:rPr>
            </w:pPr>
          </w:p>
          <w:p w14:paraId="3CF5707F" w14:textId="1C0D8961" w:rsidR="64C5EFA9" w:rsidRDefault="64C5EFA9" w:rsidP="64C5EFA9">
            <w:pPr>
              <w:rPr>
                <w:sz w:val="16"/>
                <w:szCs w:val="16"/>
                <w:highlight w:val="cyan"/>
              </w:rPr>
            </w:pPr>
          </w:p>
          <w:p w14:paraId="3CF4EF79" w14:textId="75098C92" w:rsidR="00031113" w:rsidRPr="00207E37" w:rsidRDefault="7558F85F" w:rsidP="64C5EFA9">
            <w:pPr>
              <w:rPr>
                <w:sz w:val="16"/>
                <w:szCs w:val="16"/>
                <w:highlight w:val="cyan"/>
              </w:rPr>
            </w:pPr>
            <w:r w:rsidRPr="64C5EFA9">
              <w:rPr>
                <w:sz w:val="16"/>
                <w:szCs w:val="16"/>
                <w:highlight w:val="cyan"/>
              </w:rPr>
              <w:t xml:space="preserve">Links with DT and Maths re: </w:t>
            </w:r>
            <w:r w:rsidR="777A454D" w:rsidRPr="64C5EFA9">
              <w:rPr>
                <w:sz w:val="16"/>
                <w:szCs w:val="16"/>
                <w:highlight w:val="cyan"/>
              </w:rPr>
              <w:t xml:space="preserve">one point perspective. </w:t>
            </w:r>
          </w:p>
          <w:p w14:paraId="05015222" w14:textId="5E5DA83F" w:rsidR="00031113" w:rsidRPr="00207E37" w:rsidRDefault="00031113" w:rsidP="64C5EFA9">
            <w:pPr>
              <w:rPr>
                <w:sz w:val="16"/>
                <w:szCs w:val="16"/>
                <w:highlight w:val="cyan"/>
              </w:rPr>
            </w:pPr>
          </w:p>
          <w:p w14:paraId="4CF3B654" w14:textId="6FDD19E0" w:rsidR="00031113" w:rsidRPr="00207E37" w:rsidRDefault="1827F51A" w:rsidP="64C5EFA9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  <w:r w:rsidRPr="64C5EFA9">
              <w:rPr>
                <w:color w:val="FFFFFF" w:themeColor="background1"/>
                <w:sz w:val="16"/>
                <w:szCs w:val="16"/>
                <w:highlight w:val="blue"/>
              </w:rPr>
              <w:t>Discussions regarding mental health, personal challenge and sense of ‘other’ in relation to Van Gogh’s life</w:t>
            </w:r>
          </w:p>
          <w:p w14:paraId="668E972D" w14:textId="7EC38D99" w:rsidR="00031113" w:rsidRPr="00207E37" w:rsidRDefault="00031113" w:rsidP="64C5EFA9">
            <w:pPr>
              <w:rPr>
                <w:sz w:val="16"/>
                <w:szCs w:val="16"/>
                <w:highlight w:val="cyan"/>
              </w:rPr>
            </w:pPr>
          </w:p>
          <w:p w14:paraId="3C7585F2" w14:textId="50D2E7B4" w:rsidR="00031113" w:rsidRPr="00207E37" w:rsidRDefault="1B87214C" w:rsidP="64C5EFA9">
            <w:pPr>
              <w:rPr>
                <w:sz w:val="16"/>
                <w:szCs w:val="16"/>
                <w:highlight w:val="magenta"/>
              </w:rPr>
            </w:pPr>
            <w:r w:rsidRPr="64C5EFA9">
              <w:rPr>
                <w:sz w:val="16"/>
                <w:szCs w:val="16"/>
                <w:highlight w:val="magenta"/>
              </w:rPr>
              <w:t>CURRICULUM EXTENSION TASK- Creative colour collage challenge</w:t>
            </w:r>
          </w:p>
          <w:p w14:paraId="45568707" w14:textId="03CA2816" w:rsidR="00031113" w:rsidRPr="00207E37" w:rsidRDefault="00031113" w:rsidP="000E7955">
            <w:pPr>
              <w:rPr>
                <w:sz w:val="16"/>
                <w:szCs w:val="16"/>
                <w:highlight w:val="cyan"/>
              </w:rPr>
            </w:pPr>
          </w:p>
        </w:tc>
        <w:tc>
          <w:tcPr>
            <w:tcW w:w="3118" w:type="dxa"/>
          </w:tcPr>
          <w:p w14:paraId="5386458F" w14:textId="16A394BA" w:rsidR="00B605E0" w:rsidRDefault="00B605E0" w:rsidP="64C5EFA9">
            <w:pPr>
              <w:rPr>
                <w:sz w:val="16"/>
                <w:szCs w:val="16"/>
              </w:rPr>
            </w:pPr>
            <w:r>
              <w:br/>
            </w:r>
            <w:r w:rsidRPr="64C5EFA9">
              <w:rPr>
                <w:sz w:val="16"/>
                <w:szCs w:val="16"/>
              </w:rPr>
              <w:t xml:space="preserve">Students are introduced to </w:t>
            </w:r>
            <w:r w:rsidR="0093C01A" w:rsidRPr="64C5EFA9">
              <w:rPr>
                <w:sz w:val="16"/>
                <w:szCs w:val="16"/>
              </w:rPr>
              <w:t>Van Gogh’s</w:t>
            </w:r>
            <w:r w:rsidRPr="64C5EFA9">
              <w:rPr>
                <w:sz w:val="16"/>
                <w:szCs w:val="16"/>
              </w:rPr>
              <w:t xml:space="preserve"> wisdom of the world around him and how he </w:t>
            </w:r>
            <w:r w:rsidR="6C12586C" w:rsidRPr="64C5EFA9">
              <w:rPr>
                <w:sz w:val="16"/>
                <w:szCs w:val="16"/>
              </w:rPr>
              <w:t xml:space="preserve">records this through mark making. </w:t>
            </w:r>
          </w:p>
          <w:p w14:paraId="61276201" w14:textId="77777777" w:rsidR="00B605E0" w:rsidRDefault="00B605E0" w:rsidP="64C5EFA9">
            <w:pPr>
              <w:rPr>
                <w:sz w:val="16"/>
                <w:szCs w:val="16"/>
              </w:rPr>
            </w:pPr>
          </w:p>
          <w:p w14:paraId="2386EF49" w14:textId="45F8E0B3" w:rsidR="00031113" w:rsidRPr="00F208A0" w:rsidRDefault="00B605E0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</w:rPr>
              <w:t xml:space="preserve">Students are encouraged to show </w:t>
            </w:r>
            <w:r w:rsidR="52F465AB" w:rsidRPr="64C5EFA9">
              <w:rPr>
                <w:sz w:val="16"/>
                <w:szCs w:val="16"/>
              </w:rPr>
              <w:t>engagement and passion when exploring alternative drawing styles</w:t>
            </w:r>
          </w:p>
        </w:tc>
      </w:tr>
      <w:tr w:rsidR="64C5EFA9" w14:paraId="16353188" w14:textId="77777777" w:rsidTr="371B21C6">
        <w:trPr>
          <w:trHeight w:val="300"/>
        </w:trPr>
        <w:tc>
          <w:tcPr>
            <w:tcW w:w="959" w:type="dxa"/>
          </w:tcPr>
          <w:p w14:paraId="68CA9A56" w14:textId="47A27A76" w:rsidR="64C5EFA9" w:rsidRDefault="64C5EFA9" w:rsidP="64C5EFA9">
            <w:pPr>
              <w:rPr>
                <w:sz w:val="16"/>
                <w:szCs w:val="16"/>
              </w:rPr>
            </w:pPr>
          </w:p>
          <w:p w14:paraId="3542426F" w14:textId="0E1B064D" w:rsidR="64C5EFA9" w:rsidRDefault="64C5EFA9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</w:rPr>
              <w:t>Year 7 - 4</w:t>
            </w:r>
          </w:p>
        </w:tc>
        <w:tc>
          <w:tcPr>
            <w:tcW w:w="1304" w:type="dxa"/>
          </w:tcPr>
          <w:p w14:paraId="62E73B35" w14:textId="0C302F35" w:rsidR="64C5EFA9" w:rsidRDefault="64C5EFA9" w:rsidP="64C5EFA9">
            <w:pPr>
              <w:rPr>
                <w:sz w:val="16"/>
                <w:szCs w:val="16"/>
              </w:rPr>
            </w:pPr>
          </w:p>
          <w:p w14:paraId="4E5B440B" w14:textId="771F6E35" w:rsidR="64C5EFA9" w:rsidRDefault="00F76BF5" w:rsidP="64C5EFA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Development of colour and</w:t>
            </w:r>
            <w:r w:rsidR="64C5EFA9" w:rsidRPr="64C5EFA9">
              <w:rPr>
                <w:sz w:val="16"/>
                <w:szCs w:val="16"/>
              </w:rPr>
              <w:t xml:space="preserve"> mark making </w:t>
            </w:r>
            <w:r>
              <w:rPr>
                <w:sz w:val="16"/>
                <w:szCs w:val="16"/>
              </w:rPr>
              <w:t xml:space="preserve">skills as a landscape outcome </w:t>
            </w:r>
          </w:p>
          <w:p w14:paraId="363C255A" w14:textId="77777777" w:rsidR="64C5EFA9" w:rsidRDefault="64C5EFA9" w:rsidP="64C5EFA9">
            <w:pPr>
              <w:rPr>
                <w:sz w:val="16"/>
                <w:szCs w:val="16"/>
              </w:rPr>
            </w:pPr>
          </w:p>
          <w:p w14:paraId="6ACAF8E4" w14:textId="77777777" w:rsidR="64C5EFA9" w:rsidRDefault="64C5EFA9" w:rsidP="64C5EFA9">
            <w:pPr>
              <w:rPr>
                <w:sz w:val="16"/>
                <w:szCs w:val="16"/>
              </w:rPr>
            </w:pPr>
          </w:p>
          <w:p w14:paraId="08087FF4" w14:textId="77777777" w:rsidR="64C5EFA9" w:rsidRDefault="64C5EFA9" w:rsidP="64C5EFA9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</w:tcPr>
          <w:p w14:paraId="298625E5" w14:textId="1C93E3E2" w:rsidR="64C5EFA9" w:rsidRDefault="64C5EFA9" w:rsidP="64C5EFA9">
            <w:pPr>
              <w:rPr>
                <w:b/>
                <w:bCs/>
                <w:sz w:val="16"/>
                <w:szCs w:val="16"/>
              </w:rPr>
            </w:pPr>
            <w:r>
              <w:br/>
            </w:r>
            <w:r w:rsidRPr="64C5EFA9">
              <w:rPr>
                <w:b/>
                <w:bCs/>
                <w:sz w:val="16"/>
                <w:szCs w:val="16"/>
              </w:rPr>
              <w:t xml:space="preserve">Substantive Knowledge: </w:t>
            </w:r>
          </w:p>
          <w:p w14:paraId="0793C8A4" w14:textId="004A0970" w:rsidR="64C5EFA9" w:rsidRDefault="64C5EFA9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</w:rPr>
              <w:t>To know how to plan and refine ideas, using annotation and evaluation skills, which lead</w:t>
            </w:r>
            <w:r w:rsidR="00F76BF5">
              <w:rPr>
                <w:sz w:val="16"/>
                <w:szCs w:val="16"/>
              </w:rPr>
              <w:t>s</w:t>
            </w:r>
            <w:r w:rsidRPr="64C5EFA9">
              <w:rPr>
                <w:sz w:val="16"/>
                <w:szCs w:val="16"/>
              </w:rPr>
              <w:t xml:space="preserve"> to a personal outcome</w:t>
            </w:r>
            <w:r w:rsidR="00F76BF5">
              <w:rPr>
                <w:sz w:val="16"/>
                <w:szCs w:val="16"/>
              </w:rPr>
              <w:t xml:space="preserve"> inspired by Van Gogh</w:t>
            </w:r>
            <w:r w:rsidRPr="64C5EFA9">
              <w:rPr>
                <w:sz w:val="16"/>
                <w:szCs w:val="16"/>
              </w:rPr>
              <w:t xml:space="preserve">. </w:t>
            </w:r>
            <w:r w:rsidR="00F76BF5">
              <w:rPr>
                <w:sz w:val="16"/>
                <w:szCs w:val="16"/>
              </w:rPr>
              <w:br/>
            </w:r>
            <w:r w:rsidRPr="64C5EFA9">
              <w:rPr>
                <w:sz w:val="16"/>
                <w:szCs w:val="16"/>
              </w:rPr>
              <w:t xml:space="preserve">An introduction to Land Art and the work of Andy Goldsworthy/ Richard Serra as a concept of balance, form and symmetry. </w:t>
            </w:r>
          </w:p>
          <w:p w14:paraId="587641BB" w14:textId="6973532C" w:rsidR="64C5EFA9" w:rsidRDefault="64C5EFA9" w:rsidP="64C5EFA9">
            <w:pPr>
              <w:rPr>
                <w:sz w:val="16"/>
                <w:szCs w:val="16"/>
              </w:rPr>
            </w:pPr>
          </w:p>
          <w:p w14:paraId="509650F8" w14:textId="77777777" w:rsidR="64C5EFA9" w:rsidRDefault="64C5EFA9" w:rsidP="64C5EFA9">
            <w:pPr>
              <w:rPr>
                <w:b/>
                <w:bCs/>
                <w:sz w:val="16"/>
                <w:szCs w:val="16"/>
              </w:rPr>
            </w:pPr>
            <w:r w:rsidRPr="64C5EFA9">
              <w:rPr>
                <w:b/>
                <w:bCs/>
                <w:sz w:val="16"/>
                <w:szCs w:val="16"/>
              </w:rPr>
              <w:t xml:space="preserve">Disciplinary knowledge: </w:t>
            </w:r>
          </w:p>
          <w:p w14:paraId="6FCD8603" w14:textId="7BBA77B3" w:rsidR="64C5EFA9" w:rsidRDefault="64C5EFA9" w:rsidP="00F76BF5">
            <w:pPr>
              <w:rPr>
                <w:sz w:val="16"/>
                <w:szCs w:val="16"/>
              </w:rPr>
            </w:pPr>
            <w:r w:rsidRPr="371B21C6">
              <w:rPr>
                <w:sz w:val="16"/>
                <w:szCs w:val="16"/>
              </w:rPr>
              <w:lastRenderedPageBreak/>
              <w:t>Planning</w:t>
            </w:r>
            <w:r w:rsidR="00F76BF5">
              <w:rPr>
                <w:sz w:val="16"/>
                <w:szCs w:val="16"/>
              </w:rPr>
              <w:t xml:space="preserve"> and producing an</w:t>
            </w:r>
            <w:r w:rsidRPr="371B21C6">
              <w:rPr>
                <w:sz w:val="16"/>
                <w:szCs w:val="16"/>
              </w:rPr>
              <w:t xml:space="preserve"> </w:t>
            </w:r>
            <w:r w:rsidR="00F76BF5">
              <w:rPr>
                <w:sz w:val="16"/>
                <w:szCs w:val="16"/>
              </w:rPr>
              <w:t xml:space="preserve">ambitious landscape which links a local area of interest with the marking making </w:t>
            </w:r>
            <w:r w:rsidRPr="371B21C6">
              <w:rPr>
                <w:sz w:val="16"/>
                <w:szCs w:val="16"/>
              </w:rPr>
              <w:t xml:space="preserve">influence of Van Gogh. </w:t>
            </w:r>
          </w:p>
          <w:p w14:paraId="1BAA0560" w14:textId="27B82B3E" w:rsidR="64C5EFA9" w:rsidRDefault="64C5EFA9" w:rsidP="64C5EFA9">
            <w:pPr>
              <w:rPr>
                <w:sz w:val="16"/>
                <w:szCs w:val="16"/>
              </w:rPr>
            </w:pPr>
          </w:p>
          <w:p w14:paraId="5B2CFA31" w14:textId="5C2D64B2" w:rsidR="64C5EFA9" w:rsidRDefault="64C5EFA9" w:rsidP="64C5EFA9">
            <w:pPr>
              <w:rPr>
                <w:b/>
                <w:bCs/>
                <w:sz w:val="16"/>
                <w:szCs w:val="16"/>
              </w:rPr>
            </w:pPr>
            <w:r w:rsidRPr="64C5EFA9">
              <w:rPr>
                <w:b/>
                <w:bCs/>
                <w:sz w:val="16"/>
                <w:szCs w:val="16"/>
              </w:rPr>
              <w:t xml:space="preserve">Vocabulary: </w:t>
            </w:r>
          </w:p>
          <w:p w14:paraId="6C30128A" w14:textId="3E763B63" w:rsidR="64C5EFA9" w:rsidRDefault="64C5EFA9" w:rsidP="00F76BF5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</w:rPr>
              <w:t xml:space="preserve">Refine, Present, Focal point, Proportion, Ratio, </w:t>
            </w:r>
            <w:r w:rsidR="00F76BF5">
              <w:rPr>
                <w:sz w:val="16"/>
                <w:szCs w:val="16"/>
              </w:rPr>
              <w:t>Land Art</w:t>
            </w:r>
            <w:r w:rsidRPr="64C5EFA9">
              <w:rPr>
                <w:sz w:val="16"/>
                <w:szCs w:val="16"/>
              </w:rPr>
              <w:t xml:space="preserve"> Texture, Balance</w:t>
            </w:r>
          </w:p>
        </w:tc>
        <w:tc>
          <w:tcPr>
            <w:tcW w:w="3544" w:type="dxa"/>
          </w:tcPr>
          <w:p w14:paraId="0E40D311" w14:textId="1C854EBE" w:rsidR="64C5EFA9" w:rsidRDefault="64C5EFA9" w:rsidP="64C5EFA9">
            <w:pPr>
              <w:rPr>
                <w:sz w:val="16"/>
                <w:szCs w:val="16"/>
                <w:highlight w:val="yellow"/>
              </w:rPr>
            </w:pPr>
          </w:p>
          <w:p w14:paraId="59F1E760" w14:textId="654721C2" w:rsidR="64C5EFA9" w:rsidRDefault="64C5EFA9" w:rsidP="64C5EFA9">
            <w:pPr>
              <w:rPr>
                <w:sz w:val="16"/>
                <w:szCs w:val="16"/>
                <w:highlight w:val="yellow"/>
              </w:rPr>
            </w:pPr>
            <w:r w:rsidRPr="64C5EFA9">
              <w:rPr>
                <w:sz w:val="16"/>
                <w:szCs w:val="16"/>
                <w:highlight w:val="yellow"/>
              </w:rPr>
              <w:t>Summative Assessment</w:t>
            </w:r>
          </w:p>
          <w:p w14:paraId="17D0D11E" w14:textId="726692C9" w:rsidR="64C5EFA9" w:rsidRDefault="64C5EFA9" w:rsidP="64C5EFA9">
            <w:pPr>
              <w:rPr>
                <w:sz w:val="16"/>
                <w:szCs w:val="16"/>
                <w:highlight w:val="yellow"/>
              </w:rPr>
            </w:pPr>
            <w:r w:rsidRPr="64C5EFA9">
              <w:rPr>
                <w:sz w:val="16"/>
                <w:szCs w:val="16"/>
                <w:highlight w:val="yellow"/>
              </w:rPr>
              <w:t xml:space="preserve">Trust Common Assessment Framework: AO2 and AO4  assessment task through the completion of painted landscape response. </w:t>
            </w:r>
          </w:p>
          <w:p w14:paraId="0B4D3602" w14:textId="69A00844" w:rsidR="64C5EFA9" w:rsidRDefault="64C5EFA9" w:rsidP="64C5EFA9">
            <w:pPr>
              <w:rPr>
                <w:sz w:val="16"/>
                <w:szCs w:val="16"/>
                <w:highlight w:val="yellow"/>
              </w:rPr>
            </w:pPr>
          </w:p>
          <w:p w14:paraId="195C0946" w14:textId="6A83F1DC" w:rsidR="64C5EFA9" w:rsidRDefault="64C5EFA9" w:rsidP="64C5EFA9">
            <w:pPr>
              <w:rPr>
                <w:sz w:val="16"/>
                <w:szCs w:val="16"/>
                <w:highlight w:val="green"/>
              </w:rPr>
            </w:pPr>
            <w:r w:rsidRPr="64C5EFA9">
              <w:rPr>
                <w:sz w:val="16"/>
                <w:szCs w:val="16"/>
                <w:highlight w:val="green"/>
              </w:rPr>
              <w:t xml:space="preserve">All tasks completed will be reviewed and relevant targets set on a feedback sheet in the front of the sketchbook to assist with AFL and progress. </w:t>
            </w:r>
            <w:r>
              <w:br/>
            </w:r>
            <w:r>
              <w:br/>
            </w:r>
            <w:r w:rsidRPr="64C5EFA9">
              <w:rPr>
                <w:sz w:val="16"/>
                <w:szCs w:val="16"/>
                <w:highlight w:val="green"/>
              </w:rPr>
              <w:lastRenderedPageBreak/>
              <w:t xml:space="preserve">Written comments to support with whole school approach to SPAG and writing when completing descriptive writing. </w:t>
            </w:r>
          </w:p>
          <w:p w14:paraId="5294FDD6" w14:textId="43C43D48" w:rsidR="64C5EFA9" w:rsidRDefault="64C5EFA9" w:rsidP="64C5EFA9">
            <w:pPr>
              <w:rPr>
                <w:sz w:val="16"/>
                <w:szCs w:val="16"/>
                <w:highlight w:val="green"/>
              </w:rPr>
            </w:pPr>
          </w:p>
          <w:p w14:paraId="45509915" w14:textId="0DEF9025" w:rsidR="64C5EFA9" w:rsidRDefault="64C5EFA9" w:rsidP="64C5EFA9">
            <w:pPr>
              <w:rPr>
                <w:sz w:val="16"/>
                <w:szCs w:val="16"/>
                <w:highlight w:val="green"/>
              </w:rPr>
            </w:pPr>
            <w:r w:rsidRPr="64C5EFA9">
              <w:rPr>
                <w:sz w:val="16"/>
                <w:szCs w:val="16"/>
                <w:highlight w:val="green"/>
              </w:rPr>
              <w:t xml:space="preserve">Key words from Module </w:t>
            </w:r>
            <w:r w:rsidR="61BB1D3F" w:rsidRPr="64C5EFA9">
              <w:rPr>
                <w:sz w:val="16"/>
                <w:szCs w:val="16"/>
                <w:highlight w:val="green"/>
              </w:rPr>
              <w:t>3</w:t>
            </w:r>
            <w:r w:rsidRPr="64C5EFA9">
              <w:rPr>
                <w:sz w:val="16"/>
                <w:szCs w:val="16"/>
                <w:highlight w:val="green"/>
              </w:rPr>
              <w:t xml:space="preserve"> to be tested in multiple choice/definition match low stakes test.</w:t>
            </w:r>
          </w:p>
          <w:p w14:paraId="25450720" w14:textId="61312F30" w:rsidR="64C5EFA9" w:rsidRDefault="64C5EFA9" w:rsidP="64C5EFA9">
            <w:pPr>
              <w:rPr>
                <w:sz w:val="16"/>
                <w:szCs w:val="16"/>
                <w:highlight w:val="green"/>
              </w:rPr>
            </w:pPr>
          </w:p>
          <w:p w14:paraId="1B6FF90B" w14:textId="77777777" w:rsidR="64C5EFA9" w:rsidRDefault="64C5EFA9" w:rsidP="64C5EFA9">
            <w:pPr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463D7027" w14:textId="77777777" w:rsidR="64C5EFA9" w:rsidRDefault="64C5EFA9" w:rsidP="64C5EFA9">
            <w:pPr>
              <w:rPr>
                <w:sz w:val="16"/>
                <w:szCs w:val="16"/>
                <w:highlight w:val="cyan"/>
              </w:rPr>
            </w:pPr>
          </w:p>
          <w:p w14:paraId="6B0D6585" w14:textId="77777777" w:rsidR="64C5EFA9" w:rsidRDefault="64C5EFA9" w:rsidP="64C5EFA9">
            <w:pPr>
              <w:rPr>
                <w:sz w:val="16"/>
                <w:szCs w:val="16"/>
                <w:highlight w:val="magenta"/>
              </w:rPr>
            </w:pPr>
          </w:p>
          <w:p w14:paraId="25A8AEE1" w14:textId="7E5373B2" w:rsidR="64C5EFA9" w:rsidRDefault="64C5EFA9" w:rsidP="64C5EFA9">
            <w:pPr>
              <w:rPr>
                <w:sz w:val="16"/>
                <w:szCs w:val="16"/>
                <w:highlight w:val="cyan"/>
              </w:rPr>
            </w:pPr>
            <w:r w:rsidRPr="64C5EFA9">
              <w:rPr>
                <w:sz w:val="16"/>
                <w:szCs w:val="16"/>
                <w:highlight w:val="cyan"/>
              </w:rPr>
              <w:t xml:space="preserve">Sequencing: Introduction to Trust Common Assessment Framework featuring AO1 Develop, AO2 Explore, AO3 Record and AO4 to Present; planning work is refined to become a personal outcome. </w:t>
            </w:r>
          </w:p>
          <w:p w14:paraId="2C1741DF" w14:textId="77777777" w:rsidR="64C5EFA9" w:rsidRDefault="64C5EFA9" w:rsidP="64C5EFA9">
            <w:pPr>
              <w:rPr>
                <w:sz w:val="16"/>
                <w:szCs w:val="16"/>
                <w:highlight w:val="magenta"/>
              </w:rPr>
            </w:pPr>
          </w:p>
          <w:p w14:paraId="5836DC65" w14:textId="0E6298FB" w:rsidR="64C5EFA9" w:rsidRDefault="64C5EFA9" w:rsidP="64C5EFA9">
            <w:pPr>
              <w:rPr>
                <w:sz w:val="16"/>
                <w:szCs w:val="16"/>
                <w:highlight w:val="magenta"/>
              </w:rPr>
            </w:pPr>
            <w:r w:rsidRPr="64C5EFA9">
              <w:rPr>
                <w:sz w:val="16"/>
                <w:szCs w:val="16"/>
                <w:highlight w:val="magenta"/>
              </w:rPr>
              <w:t xml:space="preserve">Teacher assessment will capture the link between AO2 and AO4 to show refinement. </w:t>
            </w:r>
          </w:p>
          <w:p w14:paraId="2DDA414A" w14:textId="77777777" w:rsidR="64C5EFA9" w:rsidRDefault="64C5EFA9" w:rsidP="64C5EFA9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</w:tcPr>
          <w:p w14:paraId="6EC97ED3" w14:textId="46E0EE95" w:rsidR="64C5EFA9" w:rsidRDefault="64C5EFA9" w:rsidP="64C5EFA9">
            <w:pPr>
              <w:rPr>
                <w:sz w:val="16"/>
                <w:szCs w:val="16"/>
                <w:highlight w:val="cyan"/>
              </w:rPr>
            </w:pPr>
          </w:p>
          <w:p w14:paraId="44156CEC" w14:textId="2EADE3BC" w:rsidR="64C5EFA9" w:rsidRDefault="64C5EFA9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  <w:highlight w:val="cyan"/>
              </w:rPr>
              <w:t>Links with Physics re: balance, reflections and change over time i.e. oxidation of Land Art and ephemeral qualities</w:t>
            </w:r>
            <w:r w:rsidRPr="64C5EFA9">
              <w:rPr>
                <w:sz w:val="16"/>
                <w:szCs w:val="16"/>
              </w:rPr>
              <w:t xml:space="preserve"> </w:t>
            </w:r>
          </w:p>
          <w:p w14:paraId="7A3D45AE" w14:textId="10C48368" w:rsidR="64C5EFA9" w:rsidRDefault="64C5EFA9" w:rsidP="64C5EFA9">
            <w:pPr>
              <w:rPr>
                <w:sz w:val="16"/>
                <w:szCs w:val="16"/>
              </w:rPr>
            </w:pPr>
          </w:p>
          <w:p w14:paraId="3BB43347" w14:textId="490ED222" w:rsidR="64C5EFA9" w:rsidRDefault="64C5EFA9" w:rsidP="64C5EFA9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  <w:r w:rsidRPr="64C5EFA9">
              <w:rPr>
                <w:color w:val="FFFFFF" w:themeColor="background1"/>
                <w:sz w:val="16"/>
                <w:szCs w:val="16"/>
                <w:highlight w:val="blue"/>
              </w:rPr>
              <w:t>Discussions around self evaluation, reflection and the persistence needed to refine/imrpoved</w:t>
            </w:r>
          </w:p>
          <w:p w14:paraId="284A13D0" w14:textId="2B9F8868" w:rsidR="64C5EFA9" w:rsidRDefault="64C5EFA9" w:rsidP="64C5EFA9">
            <w:pPr>
              <w:rPr>
                <w:sz w:val="16"/>
                <w:szCs w:val="16"/>
              </w:rPr>
            </w:pPr>
          </w:p>
          <w:p w14:paraId="4A10DB8B" w14:textId="7B960D31" w:rsidR="64C5EFA9" w:rsidRDefault="64C5EFA9" w:rsidP="371B21C6">
            <w:pPr>
              <w:rPr>
                <w:sz w:val="16"/>
                <w:szCs w:val="16"/>
                <w:highlight w:val="magenta"/>
              </w:rPr>
            </w:pPr>
            <w:r w:rsidRPr="371B21C6">
              <w:rPr>
                <w:sz w:val="16"/>
                <w:szCs w:val="16"/>
                <w:highlight w:val="magenta"/>
              </w:rPr>
              <w:t>CURRICULUM EXTENSION TASK- Photograph a</w:t>
            </w:r>
            <w:r w:rsidR="00F76BF5">
              <w:rPr>
                <w:sz w:val="16"/>
                <w:szCs w:val="16"/>
                <w:highlight w:val="magenta"/>
              </w:rPr>
              <w:t xml:space="preserve"> local site of interest</w:t>
            </w:r>
          </w:p>
          <w:p w14:paraId="4B36C726" w14:textId="4A9AB782" w:rsidR="64C5EFA9" w:rsidRDefault="64C5EFA9" w:rsidP="371B21C6">
            <w:pPr>
              <w:rPr>
                <w:sz w:val="16"/>
                <w:szCs w:val="16"/>
                <w:highlight w:val="magenta"/>
              </w:rPr>
            </w:pPr>
          </w:p>
          <w:p w14:paraId="469AE8D8" w14:textId="0D429EEE" w:rsidR="64C5EFA9" w:rsidRDefault="004D47BD" w:rsidP="64C5EFA9">
            <w:pPr>
              <w:rPr>
                <w:sz w:val="16"/>
                <w:szCs w:val="16"/>
                <w:highlight w:val="magenta"/>
              </w:rPr>
            </w:pPr>
            <w:r>
              <w:rPr>
                <w:sz w:val="16"/>
                <w:szCs w:val="16"/>
                <w:highlight w:val="magenta"/>
              </w:rPr>
              <w:t>Photography</w:t>
            </w:r>
            <w:r w:rsidR="6ECD4445" w:rsidRPr="371B21C6">
              <w:rPr>
                <w:sz w:val="16"/>
                <w:szCs w:val="16"/>
                <w:highlight w:val="magenta"/>
              </w:rPr>
              <w:t xml:space="preserve"> to be used for House competition</w:t>
            </w:r>
          </w:p>
        </w:tc>
        <w:tc>
          <w:tcPr>
            <w:tcW w:w="3118" w:type="dxa"/>
          </w:tcPr>
          <w:p w14:paraId="52FA7965" w14:textId="3928ABBD" w:rsidR="64C5EFA9" w:rsidRDefault="64C5EFA9" w:rsidP="64C5EFA9">
            <w:pPr>
              <w:rPr>
                <w:sz w:val="16"/>
                <w:szCs w:val="16"/>
              </w:rPr>
            </w:pPr>
          </w:p>
          <w:p w14:paraId="59C66EBC" w14:textId="0627D008" w:rsidR="64C5EFA9" w:rsidRDefault="64C5EFA9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</w:rPr>
              <w:t>Students to show engagement with the natural world and show a sense of appreciation/wonder in response to Land Art</w:t>
            </w:r>
            <w:r w:rsidR="016F3854" w:rsidRPr="64C5EFA9">
              <w:rPr>
                <w:sz w:val="16"/>
                <w:szCs w:val="16"/>
              </w:rPr>
              <w:t xml:space="preserve"> and having hands=on tactile experiences when making.</w:t>
            </w:r>
          </w:p>
          <w:p w14:paraId="4BE4CF68" w14:textId="77777777" w:rsidR="64C5EFA9" w:rsidRDefault="64C5EFA9" w:rsidP="64C5EFA9">
            <w:pPr>
              <w:rPr>
                <w:sz w:val="16"/>
                <w:szCs w:val="16"/>
              </w:rPr>
            </w:pPr>
          </w:p>
        </w:tc>
      </w:tr>
      <w:tr w:rsidR="0048225B" w14:paraId="55EB3417" w14:textId="77777777" w:rsidTr="371B21C6">
        <w:trPr>
          <w:trHeight w:val="300"/>
        </w:trPr>
        <w:tc>
          <w:tcPr>
            <w:tcW w:w="959" w:type="dxa"/>
          </w:tcPr>
          <w:p w14:paraId="7F0FC411" w14:textId="1D215636" w:rsidR="64C5EFA9" w:rsidRDefault="64C5EFA9" w:rsidP="64C5EFA9">
            <w:pPr>
              <w:rPr>
                <w:sz w:val="16"/>
                <w:szCs w:val="16"/>
              </w:rPr>
            </w:pPr>
            <w:bookmarkStart w:id="0" w:name="_Hlk156289744"/>
            <w:bookmarkEnd w:id="0"/>
          </w:p>
          <w:p w14:paraId="7D6A4EFE" w14:textId="36235DAC" w:rsidR="0048225B" w:rsidRPr="000E48CD" w:rsidRDefault="0048225B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7 - </w:t>
            </w:r>
            <w:r w:rsidR="008C119A">
              <w:rPr>
                <w:sz w:val="16"/>
                <w:szCs w:val="16"/>
              </w:rPr>
              <w:t>5</w:t>
            </w:r>
          </w:p>
        </w:tc>
        <w:tc>
          <w:tcPr>
            <w:tcW w:w="1304" w:type="dxa"/>
          </w:tcPr>
          <w:p w14:paraId="0BA3DFFB" w14:textId="3CA5ED39" w:rsidR="64C5EFA9" w:rsidRDefault="64C5EFA9" w:rsidP="64C5EFA9">
            <w:pPr>
              <w:rPr>
                <w:sz w:val="16"/>
                <w:szCs w:val="16"/>
              </w:rPr>
            </w:pPr>
          </w:p>
          <w:p w14:paraId="4D2DBF60" w14:textId="5FA308C4" w:rsidR="78C055D7" w:rsidRDefault="78C055D7" w:rsidP="64C5EFA9">
            <w:r w:rsidRPr="64C5EFA9">
              <w:rPr>
                <w:sz w:val="16"/>
                <w:szCs w:val="16"/>
              </w:rPr>
              <w:t xml:space="preserve">Thematic Study and Personal Study on theme of Pop Art/ Modern Day Consumerism </w:t>
            </w:r>
          </w:p>
          <w:p w14:paraId="0ABA7ACA" w14:textId="77777777" w:rsidR="007837E2" w:rsidRPr="00207E37" w:rsidRDefault="007837E2">
            <w:pPr>
              <w:rPr>
                <w:sz w:val="16"/>
                <w:szCs w:val="16"/>
              </w:rPr>
            </w:pPr>
          </w:p>
          <w:p w14:paraId="2F055DE4" w14:textId="77777777" w:rsidR="001C28E0" w:rsidRPr="00207E37" w:rsidRDefault="001C28E0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</w:tcPr>
          <w:p w14:paraId="7BEFCABE" w14:textId="46A9E878" w:rsidR="0048225B" w:rsidRDefault="008C119A" w:rsidP="001C28E0">
            <w:pPr>
              <w:rPr>
                <w:sz w:val="16"/>
                <w:szCs w:val="16"/>
              </w:rPr>
            </w:pPr>
            <w:r>
              <w:br/>
            </w:r>
            <w:r w:rsidRPr="64C5EFA9">
              <w:rPr>
                <w:b/>
                <w:bCs/>
                <w:sz w:val="16"/>
                <w:szCs w:val="16"/>
              </w:rPr>
              <w:t>Substantive Knowledge:</w:t>
            </w:r>
          </w:p>
          <w:p w14:paraId="0C5B6481" w14:textId="10123345" w:rsidR="23338087" w:rsidRDefault="23338087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</w:rPr>
              <w:t xml:space="preserve">To know key terminology and historical concepts </w:t>
            </w:r>
            <w:r w:rsidR="2CC4A8DB" w:rsidRPr="64C5EFA9">
              <w:rPr>
                <w:sz w:val="16"/>
                <w:szCs w:val="16"/>
              </w:rPr>
              <w:t xml:space="preserve">surrounding the </w:t>
            </w:r>
            <w:r w:rsidRPr="64C5EFA9">
              <w:rPr>
                <w:sz w:val="16"/>
                <w:szCs w:val="16"/>
              </w:rPr>
              <w:t>Pop Art</w:t>
            </w:r>
            <w:r w:rsidR="71814872" w:rsidRPr="64C5EFA9">
              <w:rPr>
                <w:sz w:val="16"/>
                <w:szCs w:val="16"/>
              </w:rPr>
              <w:t xml:space="preserve"> movement</w:t>
            </w:r>
            <w:r w:rsidRPr="64C5EFA9">
              <w:rPr>
                <w:sz w:val="16"/>
                <w:szCs w:val="16"/>
              </w:rPr>
              <w:t>, as well as recognition of how the formal elements are used in iconic Pop Art work</w:t>
            </w:r>
            <w:r w:rsidR="45A07C0A" w:rsidRPr="64C5EFA9">
              <w:rPr>
                <w:sz w:val="16"/>
                <w:szCs w:val="16"/>
              </w:rPr>
              <w:t>s</w:t>
            </w:r>
            <w:r w:rsidR="05F0417D" w:rsidRPr="64C5EFA9">
              <w:rPr>
                <w:sz w:val="16"/>
                <w:szCs w:val="16"/>
              </w:rPr>
              <w:t xml:space="preserve"> of art</w:t>
            </w:r>
            <w:r w:rsidRPr="64C5EFA9">
              <w:rPr>
                <w:sz w:val="16"/>
                <w:szCs w:val="16"/>
              </w:rPr>
              <w:t xml:space="preserve">. The styles of </w:t>
            </w:r>
            <w:r w:rsidR="00F76BF5">
              <w:rPr>
                <w:sz w:val="16"/>
                <w:szCs w:val="16"/>
              </w:rPr>
              <w:t>four</w:t>
            </w:r>
            <w:r w:rsidRPr="64C5EFA9">
              <w:rPr>
                <w:sz w:val="16"/>
                <w:szCs w:val="16"/>
              </w:rPr>
              <w:t xml:space="preserve"> key practitioners will be compared and contrasted:</w:t>
            </w:r>
            <w:r w:rsidR="7EA70F16" w:rsidRPr="64C5EFA9">
              <w:rPr>
                <w:sz w:val="16"/>
                <w:szCs w:val="16"/>
              </w:rPr>
              <w:t xml:space="preserve"> Roy Lichtenstein,</w:t>
            </w:r>
            <w:r w:rsidR="00F76BF5">
              <w:rPr>
                <w:sz w:val="16"/>
                <w:szCs w:val="16"/>
              </w:rPr>
              <w:t xml:space="preserve"> Andy Warhol</w:t>
            </w:r>
            <w:r w:rsidR="7EA70F16" w:rsidRPr="64C5EFA9">
              <w:rPr>
                <w:sz w:val="16"/>
                <w:szCs w:val="16"/>
              </w:rPr>
              <w:t xml:space="preserve"> Wayne Thiebaud</w:t>
            </w:r>
            <w:r w:rsidR="00F76BF5">
              <w:rPr>
                <w:sz w:val="16"/>
                <w:szCs w:val="16"/>
              </w:rPr>
              <w:t>,</w:t>
            </w:r>
            <w:r w:rsidR="7EA70F16" w:rsidRPr="64C5EFA9">
              <w:rPr>
                <w:sz w:val="16"/>
                <w:szCs w:val="16"/>
              </w:rPr>
              <w:t xml:space="preserve"> and Sarah Graham. </w:t>
            </w:r>
          </w:p>
          <w:p w14:paraId="1696BC57" w14:textId="77777777" w:rsidR="00A83799" w:rsidRPr="00207E37" w:rsidRDefault="00A83799" w:rsidP="00A83799">
            <w:pPr>
              <w:rPr>
                <w:sz w:val="16"/>
                <w:szCs w:val="16"/>
              </w:rPr>
            </w:pPr>
          </w:p>
          <w:p w14:paraId="3493B46E" w14:textId="77777777" w:rsidR="00536BB5" w:rsidRPr="00207E37" w:rsidRDefault="00536BB5" w:rsidP="64C5EFA9">
            <w:pPr>
              <w:rPr>
                <w:b/>
                <w:bCs/>
                <w:sz w:val="16"/>
                <w:szCs w:val="16"/>
              </w:rPr>
            </w:pPr>
            <w:r w:rsidRPr="64C5EFA9">
              <w:rPr>
                <w:b/>
                <w:bCs/>
                <w:sz w:val="16"/>
                <w:szCs w:val="16"/>
              </w:rPr>
              <w:t xml:space="preserve">Disciplinary knowledge: </w:t>
            </w:r>
          </w:p>
          <w:p w14:paraId="0AF055B3" w14:textId="15218B7B" w:rsidR="44D20209" w:rsidRDefault="44D20209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</w:rPr>
              <w:t>Observational drawing of everyday items and branded goods using grid technique</w:t>
            </w:r>
            <w:r w:rsidR="049138DA" w:rsidRPr="64C5EFA9">
              <w:rPr>
                <w:sz w:val="16"/>
                <w:szCs w:val="16"/>
              </w:rPr>
              <w:t xml:space="preserve"> and secondary resource</w:t>
            </w:r>
            <w:r w:rsidRPr="64C5EFA9">
              <w:rPr>
                <w:sz w:val="16"/>
                <w:szCs w:val="16"/>
              </w:rPr>
              <w:t xml:space="preserve">. Artist transcriptions using colour to </w:t>
            </w:r>
            <w:r w:rsidR="19BDAACF" w:rsidRPr="64C5EFA9">
              <w:rPr>
                <w:sz w:val="16"/>
                <w:szCs w:val="16"/>
              </w:rPr>
              <w:t>investigate</w:t>
            </w:r>
            <w:r w:rsidRPr="64C5EFA9">
              <w:rPr>
                <w:sz w:val="16"/>
                <w:szCs w:val="16"/>
              </w:rPr>
              <w:t xml:space="preserve"> saturation in the work of Sarah Graham and Wayne Thiebuad. </w:t>
            </w:r>
          </w:p>
          <w:p w14:paraId="075A7DBF" w14:textId="5627BC83" w:rsidR="64C5EFA9" w:rsidRDefault="64C5EFA9" w:rsidP="64C5EFA9">
            <w:pPr>
              <w:rPr>
                <w:sz w:val="16"/>
                <w:szCs w:val="16"/>
              </w:rPr>
            </w:pPr>
          </w:p>
          <w:p w14:paraId="741D0F01" w14:textId="742B6D60" w:rsidR="12FB8CB9" w:rsidRDefault="12FB8CB9" w:rsidP="64C5EFA9">
            <w:pPr>
              <w:rPr>
                <w:sz w:val="16"/>
                <w:szCs w:val="16"/>
              </w:rPr>
            </w:pPr>
            <w:r w:rsidRPr="64C5EFA9">
              <w:rPr>
                <w:b/>
                <w:bCs/>
                <w:sz w:val="16"/>
                <w:szCs w:val="16"/>
              </w:rPr>
              <w:t>Vocabulary</w:t>
            </w:r>
            <w:r w:rsidRPr="64C5EFA9">
              <w:rPr>
                <w:sz w:val="16"/>
                <w:szCs w:val="16"/>
              </w:rPr>
              <w:t>:</w:t>
            </w:r>
            <w:r>
              <w:br/>
            </w:r>
            <w:r w:rsidR="4D32AD13" w:rsidRPr="64C5EFA9">
              <w:rPr>
                <w:sz w:val="16"/>
                <w:szCs w:val="16"/>
              </w:rPr>
              <w:t>Repeat, Line weight, Benday dots</w:t>
            </w:r>
            <w:r w:rsidR="3A6A6564" w:rsidRPr="64C5EFA9">
              <w:rPr>
                <w:sz w:val="16"/>
                <w:szCs w:val="16"/>
              </w:rPr>
              <w:t>, consumerism</w:t>
            </w:r>
            <w:r w:rsidR="7F14AB81" w:rsidRPr="64C5EFA9">
              <w:rPr>
                <w:sz w:val="16"/>
                <w:szCs w:val="16"/>
              </w:rPr>
              <w:t xml:space="preserve">, </w:t>
            </w:r>
            <w:r w:rsidR="30F605DD" w:rsidRPr="64C5EFA9">
              <w:rPr>
                <w:sz w:val="16"/>
                <w:szCs w:val="16"/>
              </w:rPr>
              <w:t>Observation, Primary resource, Secondary resource, Transcription/ transcribe , Saturation, Dry media, Wet media, Collage</w:t>
            </w:r>
          </w:p>
          <w:p w14:paraId="658AE93A" w14:textId="2557FEE9" w:rsidR="64C5EFA9" w:rsidRDefault="64C5EFA9" w:rsidP="64C5EFA9">
            <w:pPr>
              <w:rPr>
                <w:sz w:val="16"/>
                <w:szCs w:val="16"/>
              </w:rPr>
            </w:pPr>
          </w:p>
          <w:p w14:paraId="3481A42E" w14:textId="50F7B255" w:rsidR="64C5EFA9" w:rsidRDefault="64C5EFA9" w:rsidP="64C5EFA9">
            <w:pPr>
              <w:rPr>
                <w:sz w:val="16"/>
                <w:szCs w:val="16"/>
              </w:rPr>
            </w:pPr>
          </w:p>
          <w:p w14:paraId="78C5B562" w14:textId="77777777" w:rsidR="00A83799" w:rsidRPr="00207E37" w:rsidRDefault="00A83799" w:rsidP="00A83799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6715AFD3" w14:textId="2EFB5355" w:rsidR="64C5EFA9" w:rsidRDefault="64C5EFA9" w:rsidP="64C5EFA9">
            <w:pPr>
              <w:rPr>
                <w:sz w:val="16"/>
                <w:szCs w:val="16"/>
                <w:highlight w:val="yellow"/>
              </w:rPr>
            </w:pPr>
          </w:p>
          <w:p w14:paraId="739231B5" w14:textId="654721C2" w:rsidR="4D32AD13" w:rsidRDefault="4D32AD13" w:rsidP="64C5EFA9">
            <w:pPr>
              <w:rPr>
                <w:sz w:val="16"/>
                <w:szCs w:val="16"/>
                <w:highlight w:val="yellow"/>
              </w:rPr>
            </w:pPr>
            <w:r w:rsidRPr="64C5EFA9">
              <w:rPr>
                <w:sz w:val="16"/>
                <w:szCs w:val="16"/>
                <w:highlight w:val="yellow"/>
              </w:rPr>
              <w:t>Summative Assessment</w:t>
            </w:r>
          </w:p>
          <w:p w14:paraId="5C691A03" w14:textId="36031917" w:rsidR="4D32AD13" w:rsidRDefault="4D32AD13" w:rsidP="64C5EFA9">
            <w:pPr>
              <w:rPr>
                <w:sz w:val="16"/>
                <w:szCs w:val="16"/>
                <w:highlight w:val="yellow"/>
              </w:rPr>
            </w:pPr>
            <w:r w:rsidRPr="64C5EFA9">
              <w:rPr>
                <w:sz w:val="16"/>
                <w:szCs w:val="16"/>
                <w:highlight w:val="yellow"/>
              </w:rPr>
              <w:t xml:space="preserve">Trust Common Assessment Framework: AO1, 2 and AO3 assessment tasks through the completion of artist responses, material use and observational drawing. </w:t>
            </w:r>
          </w:p>
          <w:p w14:paraId="63078C5F" w14:textId="69A00844" w:rsidR="64C5EFA9" w:rsidRDefault="64C5EFA9" w:rsidP="64C5EFA9">
            <w:pPr>
              <w:rPr>
                <w:sz w:val="16"/>
                <w:szCs w:val="16"/>
                <w:highlight w:val="yellow"/>
              </w:rPr>
            </w:pPr>
          </w:p>
          <w:p w14:paraId="06C87089" w14:textId="0356C383" w:rsidR="4D32AD13" w:rsidRDefault="4D32AD13" w:rsidP="64C5EFA9">
            <w:pPr>
              <w:rPr>
                <w:sz w:val="16"/>
                <w:szCs w:val="16"/>
                <w:highlight w:val="green"/>
              </w:rPr>
            </w:pPr>
            <w:r w:rsidRPr="64C5EFA9">
              <w:rPr>
                <w:sz w:val="16"/>
                <w:szCs w:val="16"/>
                <w:highlight w:val="green"/>
              </w:rPr>
              <w:t xml:space="preserve">All tasks completed will </w:t>
            </w:r>
            <w:r w:rsidR="2209D82A" w:rsidRPr="64C5EFA9">
              <w:rPr>
                <w:sz w:val="16"/>
                <w:szCs w:val="16"/>
                <w:highlight w:val="green"/>
              </w:rPr>
              <w:t xml:space="preserve">receive verbal feedback, peer reviews and self assessment whilst in progress. </w:t>
            </w:r>
            <w:r>
              <w:br/>
            </w:r>
          </w:p>
          <w:p w14:paraId="7090E948" w14:textId="43C43D48" w:rsidR="64C5EFA9" w:rsidRDefault="64C5EFA9" w:rsidP="64C5EFA9">
            <w:pPr>
              <w:rPr>
                <w:sz w:val="16"/>
                <w:szCs w:val="16"/>
                <w:highlight w:val="green"/>
              </w:rPr>
            </w:pPr>
          </w:p>
          <w:p w14:paraId="09D30D31" w14:textId="27994F11" w:rsidR="4D32AD13" w:rsidRDefault="4D32AD13" w:rsidP="64C5EFA9">
            <w:pPr>
              <w:rPr>
                <w:sz w:val="16"/>
                <w:szCs w:val="16"/>
                <w:highlight w:val="green"/>
              </w:rPr>
            </w:pPr>
            <w:r w:rsidRPr="64C5EFA9">
              <w:rPr>
                <w:sz w:val="16"/>
                <w:szCs w:val="16"/>
                <w:highlight w:val="green"/>
              </w:rPr>
              <w:t xml:space="preserve">Key words from Module </w:t>
            </w:r>
            <w:r w:rsidR="695C585C" w:rsidRPr="64C5EFA9">
              <w:rPr>
                <w:sz w:val="16"/>
                <w:szCs w:val="16"/>
                <w:highlight w:val="green"/>
              </w:rPr>
              <w:t>4</w:t>
            </w:r>
            <w:r w:rsidRPr="64C5EFA9">
              <w:rPr>
                <w:sz w:val="16"/>
                <w:szCs w:val="16"/>
                <w:highlight w:val="green"/>
              </w:rPr>
              <w:t xml:space="preserve"> to be tested in multiple choice/definition match low stakes test.</w:t>
            </w:r>
          </w:p>
          <w:p w14:paraId="671DA37D" w14:textId="41DA185D" w:rsidR="64C5EFA9" w:rsidRDefault="64C5EFA9" w:rsidP="64C5EFA9">
            <w:pPr>
              <w:rPr>
                <w:sz w:val="16"/>
                <w:szCs w:val="16"/>
                <w:highlight w:val="green"/>
              </w:rPr>
            </w:pPr>
          </w:p>
          <w:p w14:paraId="29CD2E22" w14:textId="77777777" w:rsidR="000E3757" w:rsidRPr="00207E37" w:rsidRDefault="000E3757" w:rsidP="00D8547E">
            <w:pPr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169258FA" w14:textId="42951252" w:rsidR="64C5EFA9" w:rsidRDefault="64C5EFA9" w:rsidP="64C5EFA9">
            <w:pPr>
              <w:rPr>
                <w:sz w:val="16"/>
                <w:szCs w:val="16"/>
                <w:highlight w:val="cyan"/>
              </w:rPr>
            </w:pPr>
          </w:p>
          <w:p w14:paraId="046CFEA5" w14:textId="5ADE85D5" w:rsidR="1D959E57" w:rsidRDefault="1D959E57" w:rsidP="64C5EFA9">
            <w:pPr>
              <w:rPr>
                <w:sz w:val="16"/>
                <w:szCs w:val="16"/>
                <w:highlight w:val="cyan"/>
              </w:rPr>
            </w:pPr>
            <w:r w:rsidRPr="64C5EFA9">
              <w:rPr>
                <w:sz w:val="16"/>
                <w:szCs w:val="16"/>
                <w:highlight w:val="cyan"/>
              </w:rPr>
              <w:t>Sequencing- consolidation of previous colour theory and drawing skills, achieved with the methodical approach to delivering tasks suitable for AO1, AO2 and AO3 assessment</w:t>
            </w:r>
            <w:r w:rsidR="3E64422E" w:rsidRPr="64C5EFA9">
              <w:rPr>
                <w:sz w:val="16"/>
                <w:szCs w:val="16"/>
                <w:highlight w:val="cyan"/>
              </w:rPr>
              <w:t>.</w:t>
            </w:r>
          </w:p>
          <w:p w14:paraId="24004738" w14:textId="674D59F2" w:rsidR="64C5EFA9" w:rsidRDefault="64C5EFA9" w:rsidP="64C5EFA9">
            <w:pPr>
              <w:rPr>
                <w:sz w:val="16"/>
                <w:szCs w:val="16"/>
                <w:highlight w:val="cyan"/>
              </w:rPr>
            </w:pPr>
          </w:p>
          <w:p w14:paraId="033923EE" w14:textId="4FD57B10" w:rsidR="3E64422E" w:rsidRDefault="3E64422E" w:rsidP="64C5EFA9">
            <w:pPr>
              <w:rPr>
                <w:sz w:val="16"/>
                <w:szCs w:val="16"/>
                <w:highlight w:val="cyan"/>
              </w:rPr>
            </w:pPr>
            <w:r w:rsidRPr="64C5EFA9">
              <w:rPr>
                <w:sz w:val="16"/>
                <w:szCs w:val="16"/>
                <w:highlight w:val="cyan"/>
              </w:rPr>
              <w:t>Interleaving- recall of previous drawing and colour theory knowledge and application of further refined skills</w:t>
            </w:r>
          </w:p>
          <w:p w14:paraId="78E7F51A" w14:textId="7320E14D" w:rsidR="64C5EFA9" w:rsidRDefault="64C5EFA9" w:rsidP="64C5EFA9">
            <w:pPr>
              <w:rPr>
                <w:sz w:val="16"/>
                <w:szCs w:val="16"/>
                <w:highlight w:val="cyan"/>
              </w:rPr>
            </w:pPr>
          </w:p>
          <w:p w14:paraId="33DB3BE2" w14:textId="77777777" w:rsidR="008C119A" w:rsidRPr="00207E37" w:rsidRDefault="008C119A" w:rsidP="00145007">
            <w:pPr>
              <w:rPr>
                <w:sz w:val="16"/>
                <w:szCs w:val="16"/>
                <w:highlight w:val="magenta"/>
              </w:rPr>
            </w:pPr>
          </w:p>
          <w:p w14:paraId="0D33955C" w14:textId="2FA1D35A" w:rsidR="0048225B" w:rsidRPr="00207E37" w:rsidRDefault="1D959E57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  <w:highlight w:val="magenta"/>
              </w:rPr>
              <w:t xml:space="preserve">Verbal feedback and target setting will assist with the completion of ambitious outcomes for the Trust Common Assessment Framework. </w:t>
            </w:r>
            <w:r w:rsidR="00E01A53" w:rsidRPr="64C5EFA9">
              <w:rPr>
                <w:sz w:val="16"/>
                <w:szCs w:val="16"/>
                <w:highlight w:val="magenta"/>
              </w:rPr>
              <w:t>.</w:t>
            </w:r>
          </w:p>
        </w:tc>
        <w:tc>
          <w:tcPr>
            <w:tcW w:w="3119" w:type="dxa"/>
          </w:tcPr>
          <w:p w14:paraId="68D6F83A" w14:textId="03203CC3" w:rsidR="64C5EFA9" w:rsidRDefault="64C5EFA9" w:rsidP="64C5EFA9">
            <w:pPr>
              <w:rPr>
                <w:sz w:val="16"/>
                <w:szCs w:val="16"/>
                <w:highlight w:val="cyan"/>
              </w:rPr>
            </w:pPr>
          </w:p>
          <w:p w14:paraId="1DAC86EA" w14:textId="66C78F00" w:rsidR="000E7955" w:rsidRPr="00207E37" w:rsidRDefault="000E7955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  <w:highlight w:val="cyan"/>
              </w:rPr>
              <w:t xml:space="preserve">Use of PEEL paragraphs </w:t>
            </w:r>
            <w:r w:rsidR="6A252622" w:rsidRPr="64C5EFA9">
              <w:rPr>
                <w:sz w:val="16"/>
                <w:szCs w:val="16"/>
                <w:highlight w:val="cyan"/>
              </w:rPr>
              <w:t xml:space="preserve">to annotate artist work and monitoring of SPAG for descriptive writing. </w:t>
            </w:r>
          </w:p>
          <w:p w14:paraId="531CFCC0" w14:textId="7174EB7D" w:rsidR="000E7955" w:rsidRPr="00207E37" w:rsidRDefault="000E7955" w:rsidP="64C5EFA9">
            <w:pPr>
              <w:rPr>
                <w:sz w:val="16"/>
                <w:szCs w:val="16"/>
              </w:rPr>
            </w:pPr>
          </w:p>
          <w:p w14:paraId="4D3F3DE2" w14:textId="6B6E7214" w:rsidR="000E7955" w:rsidRPr="00207E37" w:rsidRDefault="72471F47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  <w:highlight w:val="cyan"/>
              </w:rPr>
              <w:t>Links with Maths to use proportion and grid technique</w:t>
            </w:r>
            <w:r w:rsidR="000E7955" w:rsidRPr="64C5EFA9">
              <w:rPr>
                <w:sz w:val="16"/>
                <w:szCs w:val="16"/>
              </w:rPr>
              <w:t xml:space="preserve"> </w:t>
            </w:r>
          </w:p>
          <w:p w14:paraId="25223F8B" w14:textId="7AD85FAC" w:rsidR="000E7955" w:rsidRPr="00207E37" w:rsidRDefault="000E7955" w:rsidP="64C5EFA9">
            <w:pPr>
              <w:rPr>
                <w:sz w:val="16"/>
                <w:szCs w:val="16"/>
              </w:rPr>
            </w:pPr>
          </w:p>
          <w:p w14:paraId="0EF59B94" w14:textId="210E6ABE" w:rsidR="000E7955" w:rsidRPr="00207E37" w:rsidRDefault="52E89020" w:rsidP="64C5EFA9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  <w:r w:rsidRPr="64C5EFA9">
              <w:rPr>
                <w:color w:val="FFFFFF" w:themeColor="background1"/>
                <w:sz w:val="16"/>
                <w:szCs w:val="16"/>
                <w:highlight w:val="blue"/>
              </w:rPr>
              <w:t>Discussions around healthy eating and the appeal of consumer goods/produce</w:t>
            </w:r>
            <w:r w:rsidR="000E7955" w:rsidRPr="64C5EFA9">
              <w:rPr>
                <w:color w:val="FFFFFF" w:themeColor="background1"/>
                <w:sz w:val="16"/>
                <w:szCs w:val="16"/>
              </w:rPr>
              <w:t xml:space="preserve"> </w:t>
            </w:r>
          </w:p>
          <w:p w14:paraId="7F5E41BC" w14:textId="77777777" w:rsidR="0048225B" w:rsidRDefault="0048225B">
            <w:pPr>
              <w:rPr>
                <w:sz w:val="16"/>
                <w:szCs w:val="16"/>
              </w:rPr>
            </w:pPr>
          </w:p>
          <w:p w14:paraId="5C9FF707" w14:textId="175C58C9" w:rsidR="00207E37" w:rsidRPr="00207E37" w:rsidRDefault="4994C5CE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  <w:highlight w:val="magenta"/>
              </w:rPr>
              <w:t>CURRICULUM EXTENSION TASK- Still life photography on the theme of fantastic food</w:t>
            </w:r>
          </w:p>
          <w:p w14:paraId="5E0CBDFF" w14:textId="4A6B96DD" w:rsidR="00207E37" w:rsidRPr="00207E37" w:rsidRDefault="00207E37" w:rsidP="64C5EFA9">
            <w:pPr>
              <w:rPr>
                <w:sz w:val="16"/>
                <w:szCs w:val="16"/>
                <w:highlight w:val="magenta"/>
              </w:rPr>
            </w:pPr>
          </w:p>
        </w:tc>
        <w:tc>
          <w:tcPr>
            <w:tcW w:w="3118" w:type="dxa"/>
          </w:tcPr>
          <w:p w14:paraId="56137D99" w14:textId="32053D1E" w:rsidR="64C5EFA9" w:rsidRDefault="64C5EFA9" w:rsidP="64C5EFA9">
            <w:pPr>
              <w:rPr>
                <w:sz w:val="18"/>
                <w:szCs w:val="18"/>
              </w:rPr>
            </w:pPr>
          </w:p>
          <w:p w14:paraId="29E1C910" w14:textId="3F97E996" w:rsidR="0048225B" w:rsidRPr="00F208A0" w:rsidRDefault="00B605E0">
            <w:pPr>
              <w:rPr>
                <w:sz w:val="18"/>
                <w:szCs w:val="18"/>
              </w:rPr>
            </w:pPr>
            <w:r w:rsidRPr="64C5EFA9">
              <w:rPr>
                <w:sz w:val="18"/>
                <w:szCs w:val="18"/>
              </w:rPr>
              <w:t>Students to show a</w:t>
            </w:r>
            <w:r w:rsidR="749E50CB" w:rsidRPr="64C5EFA9">
              <w:rPr>
                <w:sz w:val="18"/>
                <w:szCs w:val="18"/>
              </w:rPr>
              <w:t xml:space="preserve">n appreciation for a range of styles when comparing modern day consumerism to 1960s culture. </w:t>
            </w:r>
          </w:p>
        </w:tc>
      </w:tr>
      <w:tr w:rsidR="64C5EFA9" w14:paraId="2C48B0A0" w14:textId="77777777" w:rsidTr="371B21C6">
        <w:trPr>
          <w:trHeight w:val="300"/>
        </w:trPr>
        <w:tc>
          <w:tcPr>
            <w:tcW w:w="959" w:type="dxa"/>
          </w:tcPr>
          <w:p w14:paraId="1F9454DD" w14:textId="2A74AF72" w:rsidR="64C5EFA9" w:rsidRDefault="64C5EFA9" w:rsidP="64C5EFA9">
            <w:pPr>
              <w:rPr>
                <w:sz w:val="16"/>
                <w:szCs w:val="16"/>
              </w:rPr>
            </w:pPr>
          </w:p>
          <w:p w14:paraId="04768507" w14:textId="31A5257A" w:rsidR="191DBBA5" w:rsidRDefault="191DBBA5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</w:rPr>
              <w:t>Year 7 - 6</w:t>
            </w:r>
          </w:p>
          <w:p w14:paraId="512FD8D6" w14:textId="60807D4D" w:rsidR="64C5EFA9" w:rsidRDefault="64C5EFA9" w:rsidP="64C5EFA9">
            <w:pPr>
              <w:rPr>
                <w:sz w:val="16"/>
                <w:szCs w:val="16"/>
              </w:rPr>
            </w:pPr>
          </w:p>
        </w:tc>
        <w:tc>
          <w:tcPr>
            <w:tcW w:w="1304" w:type="dxa"/>
          </w:tcPr>
          <w:p w14:paraId="320CB8EC" w14:textId="6F0D036D" w:rsidR="64C5EFA9" w:rsidRDefault="64C5EFA9" w:rsidP="64C5EFA9">
            <w:pPr>
              <w:rPr>
                <w:sz w:val="16"/>
                <w:szCs w:val="16"/>
              </w:rPr>
            </w:pPr>
          </w:p>
          <w:p w14:paraId="693ABA5B" w14:textId="17B67A80" w:rsidR="191DBBA5" w:rsidRDefault="191DBBA5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</w:rPr>
              <w:t>Final Response to the theme of Pop Art/</w:t>
            </w:r>
          </w:p>
          <w:p w14:paraId="21CB8A2C" w14:textId="37AE2904" w:rsidR="191DBBA5" w:rsidRDefault="191DBBA5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</w:rPr>
              <w:t xml:space="preserve">Consumerism Project, evaluation </w:t>
            </w:r>
          </w:p>
          <w:p w14:paraId="225014B5" w14:textId="7E951C9B" w:rsidR="64C5EFA9" w:rsidRDefault="64C5EFA9" w:rsidP="64C5EFA9">
            <w:pPr>
              <w:rPr>
                <w:sz w:val="16"/>
                <w:szCs w:val="16"/>
              </w:rPr>
            </w:pPr>
          </w:p>
          <w:p w14:paraId="73DE64AA" w14:textId="63D069AB" w:rsidR="64C5EFA9" w:rsidRDefault="64C5EFA9" w:rsidP="64C5EFA9">
            <w:pPr>
              <w:rPr>
                <w:sz w:val="16"/>
                <w:szCs w:val="16"/>
              </w:rPr>
            </w:pPr>
          </w:p>
          <w:p w14:paraId="236D842A" w14:textId="45D23F66" w:rsidR="64C5EFA9" w:rsidRDefault="64C5EFA9" w:rsidP="64C5EFA9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</w:tcPr>
          <w:p w14:paraId="144445D4" w14:textId="11B3B297" w:rsidR="64C5EFA9" w:rsidRDefault="64C5EFA9" w:rsidP="64C5EFA9">
            <w:pPr>
              <w:rPr>
                <w:sz w:val="16"/>
                <w:szCs w:val="16"/>
              </w:rPr>
            </w:pPr>
          </w:p>
          <w:p w14:paraId="357D2F75" w14:textId="6710DA5F" w:rsidR="191DBBA5" w:rsidRDefault="191DBBA5" w:rsidP="64C5EFA9">
            <w:pPr>
              <w:rPr>
                <w:sz w:val="16"/>
                <w:szCs w:val="16"/>
              </w:rPr>
            </w:pPr>
            <w:r w:rsidRPr="64C5EFA9">
              <w:rPr>
                <w:b/>
                <w:bCs/>
                <w:sz w:val="16"/>
                <w:szCs w:val="16"/>
              </w:rPr>
              <w:t>Substantive Knowledge:</w:t>
            </w:r>
          </w:p>
          <w:p w14:paraId="2A18E21D" w14:textId="4D731524" w:rsidR="4490A85E" w:rsidRDefault="4490A85E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</w:rPr>
              <w:t>To know how to present a personal response, and what factors should influence a personal response i.e. artist research and initial sketches, material investigations and planning. To know that there are numerous pathways conce</w:t>
            </w:r>
            <w:r w:rsidR="2F204603" w:rsidRPr="64C5EFA9">
              <w:rPr>
                <w:sz w:val="16"/>
                <w:szCs w:val="16"/>
              </w:rPr>
              <w:t xml:space="preserve">rning art, including vocational links and training routes. </w:t>
            </w:r>
          </w:p>
          <w:p w14:paraId="328FBAEB" w14:textId="77777777" w:rsidR="64C5EFA9" w:rsidRDefault="64C5EFA9" w:rsidP="64C5EFA9">
            <w:pPr>
              <w:rPr>
                <w:sz w:val="16"/>
                <w:szCs w:val="16"/>
              </w:rPr>
            </w:pPr>
          </w:p>
          <w:p w14:paraId="6BC0DFD1" w14:textId="77777777" w:rsidR="191DBBA5" w:rsidRDefault="191DBBA5" w:rsidP="64C5EFA9">
            <w:pPr>
              <w:rPr>
                <w:b/>
                <w:bCs/>
                <w:sz w:val="16"/>
                <w:szCs w:val="16"/>
              </w:rPr>
            </w:pPr>
            <w:r w:rsidRPr="64C5EFA9">
              <w:rPr>
                <w:b/>
                <w:bCs/>
                <w:sz w:val="16"/>
                <w:szCs w:val="16"/>
              </w:rPr>
              <w:t xml:space="preserve">Disciplinary knowledge: </w:t>
            </w:r>
          </w:p>
          <w:p w14:paraId="706375AF" w14:textId="1094CDF7" w:rsidR="089AAEEA" w:rsidRDefault="089AAEEA" w:rsidP="64C5EFA9">
            <w:r w:rsidRPr="64C5EFA9">
              <w:rPr>
                <w:sz w:val="16"/>
                <w:szCs w:val="16"/>
              </w:rPr>
              <w:t>To consolidate all previous learning of drawing and colour theory in a colourful response inspired by branding and showing the colour skills of either Roy Lichtenstein</w:t>
            </w:r>
            <w:r w:rsidR="00F76BF5">
              <w:rPr>
                <w:sz w:val="16"/>
                <w:szCs w:val="16"/>
              </w:rPr>
              <w:t xml:space="preserve">. </w:t>
            </w:r>
            <w:r w:rsidR="7C8FF67D" w:rsidRPr="64C5EFA9">
              <w:rPr>
                <w:sz w:val="16"/>
                <w:szCs w:val="16"/>
              </w:rPr>
              <w:t xml:space="preserve">A creative evaluation page will summarise key knowledge from contextual research and the strengths/weaknesses of the practical work submitted. </w:t>
            </w:r>
          </w:p>
          <w:p w14:paraId="4A4410A4" w14:textId="5627BC83" w:rsidR="64C5EFA9" w:rsidRDefault="64C5EFA9" w:rsidP="64C5EFA9">
            <w:pPr>
              <w:rPr>
                <w:sz w:val="16"/>
                <w:szCs w:val="16"/>
              </w:rPr>
            </w:pPr>
          </w:p>
          <w:p w14:paraId="7DF4227F" w14:textId="524AA3BA" w:rsidR="191DBBA5" w:rsidRDefault="191DBBA5" w:rsidP="64C5EFA9">
            <w:pPr>
              <w:rPr>
                <w:b/>
                <w:bCs/>
                <w:sz w:val="16"/>
                <w:szCs w:val="16"/>
              </w:rPr>
            </w:pPr>
            <w:r w:rsidRPr="64C5EFA9">
              <w:rPr>
                <w:b/>
                <w:bCs/>
                <w:sz w:val="16"/>
                <w:szCs w:val="16"/>
              </w:rPr>
              <w:t>Vocabulary:</w:t>
            </w:r>
          </w:p>
          <w:p w14:paraId="042578A5" w14:textId="63DD0EBE" w:rsidR="5AB24183" w:rsidRDefault="5AB24183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</w:rPr>
              <w:t>Develop, Explore, Record, Present</w:t>
            </w:r>
          </w:p>
          <w:p w14:paraId="1E81F1BD" w14:textId="2608F48B" w:rsidR="64C5EFA9" w:rsidRDefault="64C5EFA9" w:rsidP="64C5EFA9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31AC83A2" w14:textId="60FDCA8E" w:rsidR="64C5EFA9" w:rsidRDefault="64C5EFA9" w:rsidP="64C5EFA9">
            <w:pPr>
              <w:rPr>
                <w:sz w:val="16"/>
                <w:szCs w:val="16"/>
                <w:highlight w:val="yellow"/>
              </w:rPr>
            </w:pPr>
          </w:p>
          <w:p w14:paraId="5B0E9330" w14:textId="654721C2" w:rsidR="5AF5DA1D" w:rsidRDefault="5AF5DA1D" w:rsidP="64C5EFA9">
            <w:pPr>
              <w:rPr>
                <w:sz w:val="16"/>
                <w:szCs w:val="16"/>
                <w:highlight w:val="yellow"/>
              </w:rPr>
            </w:pPr>
            <w:r w:rsidRPr="64C5EFA9">
              <w:rPr>
                <w:sz w:val="16"/>
                <w:szCs w:val="16"/>
                <w:highlight w:val="yellow"/>
              </w:rPr>
              <w:t>Summative Assessment</w:t>
            </w:r>
          </w:p>
          <w:p w14:paraId="754E6FD4" w14:textId="06F2540B" w:rsidR="5AF5DA1D" w:rsidRDefault="5AF5DA1D" w:rsidP="64C5EFA9">
            <w:pPr>
              <w:rPr>
                <w:sz w:val="16"/>
                <w:szCs w:val="16"/>
                <w:highlight w:val="yellow"/>
              </w:rPr>
            </w:pPr>
            <w:r w:rsidRPr="64C5EFA9">
              <w:rPr>
                <w:sz w:val="16"/>
                <w:szCs w:val="16"/>
                <w:highlight w:val="yellow"/>
              </w:rPr>
              <w:t>Trust Common Assessment Framework: AO4 assessment task through the completion of final response to Pop Art/Consumerism project</w:t>
            </w:r>
          </w:p>
          <w:p w14:paraId="260586FF" w14:textId="69A00844" w:rsidR="64C5EFA9" w:rsidRDefault="64C5EFA9" w:rsidP="64C5EFA9">
            <w:pPr>
              <w:rPr>
                <w:sz w:val="16"/>
                <w:szCs w:val="16"/>
                <w:highlight w:val="yellow"/>
              </w:rPr>
            </w:pPr>
          </w:p>
          <w:p w14:paraId="3C48BCB2" w14:textId="0356C383" w:rsidR="5AF5DA1D" w:rsidRDefault="5AF5DA1D" w:rsidP="64C5EFA9">
            <w:pPr>
              <w:rPr>
                <w:sz w:val="16"/>
                <w:szCs w:val="16"/>
                <w:highlight w:val="green"/>
              </w:rPr>
            </w:pPr>
            <w:r w:rsidRPr="64C5EFA9">
              <w:rPr>
                <w:sz w:val="16"/>
                <w:szCs w:val="16"/>
                <w:highlight w:val="green"/>
              </w:rPr>
              <w:t xml:space="preserve">All tasks completed will receive verbal feedback, peer reviews and self assessment whilst in progress. </w:t>
            </w:r>
            <w:r>
              <w:br/>
            </w:r>
          </w:p>
          <w:p w14:paraId="7533A6D7" w14:textId="43C43D48" w:rsidR="64C5EFA9" w:rsidRDefault="64C5EFA9" w:rsidP="64C5EFA9">
            <w:pPr>
              <w:rPr>
                <w:sz w:val="16"/>
                <w:szCs w:val="16"/>
                <w:highlight w:val="green"/>
              </w:rPr>
            </w:pPr>
          </w:p>
          <w:p w14:paraId="70897280" w14:textId="693A47BF" w:rsidR="5AF5DA1D" w:rsidRDefault="5AF5DA1D" w:rsidP="64C5EFA9">
            <w:pPr>
              <w:rPr>
                <w:sz w:val="16"/>
                <w:szCs w:val="16"/>
                <w:highlight w:val="green"/>
              </w:rPr>
            </w:pPr>
            <w:r w:rsidRPr="64C5EFA9">
              <w:rPr>
                <w:sz w:val="16"/>
                <w:szCs w:val="16"/>
                <w:highlight w:val="green"/>
              </w:rPr>
              <w:t xml:space="preserve">Key words from Module </w:t>
            </w:r>
            <w:r w:rsidR="7B7EA49E" w:rsidRPr="64C5EFA9">
              <w:rPr>
                <w:sz w:val="16"/>
                <w:szCs w:val="16"/>
                <w:highlight w:val="green"/>
              </w:rPr>
              <w:t>5</w:t>
            </w:r>
            <w:r w:rsidRPr="64C5EFA9">
              <w:rPr>
                <w:sz w:val="16"/>
                <w:szCs w:val="16"/>
                <w:highlight w:val="green"/>
              </w:rPr>
              <w:t xml:space="preserve"> to be tested in multiple choice/definition match low stakes test.</w:t>
            </w:r>
          </w:p>
          <w:p w14:paraId="0A1A3EFE" w14:textId="07A20DA1" w:rsidR="64C5EFA9" w:rsidRDefault="64C5EFA9" w:rsidP="64C5EFA9">
            <w:pPr>
              <w:rPr>
                <w:sz w:val="16"/>
                <w:szCs w:val="16"/>
                <w:highlight w:val="green"/>
              </w:rPr>
            </w:pPr>
          </w:p>
          <w:p w14:paraId="419BBE7B" w14:textId="4D3A31AF" w:rsidR="64C5EFA9" w:rsidRDefault="2DDFBEDF" w:rsidP="64C5EFA9">
            <w:pPr>
              <w:rPr>
                <w:sz w:val="16"/>
                <w:szCs w:val="16"/>
                <w:highlight w:val="yellow"/>
              </w:rPr>
            </w:pPr>
            <w:r w:rsidRPr="371B21C6">
              <w:rPr>
                <w:sz w:val="16"/>
                <w:szCs w:val="16"/>
                <w:highlight w:val="yellow"/>
              </w:rPr>
              <w:t>Summative test of Y7 key words with recall require</w:t>
            </w:r>
            <w:r w:rsidR="14CB0E4C" w:rsidRPr="371B21C6">
              <w:rPr>
                <w:sz w:val="16"/>
                <w:szCs w:val="16"/>
                <w:highlight w:val="yellow"/>
              </w:rPr>
              <w:t>d.</w:t>
            </w:r>
          </w:p>
        </w:tc>
        <w:tc>
          <w:tcPr>
            <w:tcW w:w="5528" w:type="dxa"/>
          </w:tcPr>
          <w:p w14:paraId="73A861A0" w14:textId="42951252" w:rsidR="64C5EFA9" w:rsidRDefault="64C5EFA9" w:rsidP="64C5EFA9">
            <w:pPr>
              <w:rPr>
                <w:sz w:val="16"/>
                <w:szCs w:val="16"/>
                <w:highlight w:val="cyan"/>
              </w:rPr>
            </w:pPr>
          </w:p>
          <w:p w14:paraId="6A809B7E" w14:textId="3CEA575E" w:rsidR="64C5EFA9" w:rsidRDefault="64C5EFA9" w:rsidP="64C5EFA9">
            <w:pPr>
              <w:rPr>
                <w:sz w:val="16"/>
                <w:szCs w:val="16"/>
                <w:highlight w:val="cyan"/>
              </w:rPr>
            </w:pPr>
            <w:r w:rsidRPr="64C5EFA9">
              <w:rPr>
                <w:sz w:val="16"/>
                <w:szCs w:val="16"/>
                <w:highlight w:val="cyan"/>
              </w:rPr>
              <w:t xml:space="preserve">Sequencing- </w:t>
            </w:r>
            <w:r w:rsidR="492C86D2" w:rsidRPr="64C5EFA9">
              <w:rPr>
                <w:sz w:val="16"/>
                <w:szCs w:val="16"/>
                <w:highlight w:val="cyan"/>
              </w:rPr>
              <w:t>demonstration of resolved</w:t>
            </w:r>
            <w:r w:rsidRPr="64C5EFA9">
              <w:rPr>
                <w:sz w:val="16"/>
                <w:szCs w:val="16"/>
                <w:highlight w:val="cyan"/>
              </w:rPr>
              <w:t xml:space="preserve"> colour theory and drawing skills, achieved with the </w:t>
            </w:r>
            <w:r w:rsidR="4064CA43" w:rsidRPr="64C5EFA9">
              <w:rPr>
                <w:sz w:val="16"/>
                <w:szCs w:val="16"/>
                <w:highlight w:val="cyan"/>
              </w:rPr>
              <w:t>realisation of a response for AO4.</w:t>
            </w:r>
            <w:r>
              <w:br/>
            </w:r>
          </w:p>
          <w:p w14:paraId="5ED62B77" w14:textId="4FD57B10" w:rsidR="64C5EFA9" w:rsidRDefault="64C5EFA9" w:rsidP="64C5EFA9">
            <w:pPr>
              <w:rPr>
                <w:sz w:val="16"/>
                <w:szCs w:val="16"/>
                <w:highlight w:val="cyan"/>
              </w:rPr>
            </w:pPr>
            <w:r w:rsidRPr="64C5EFA9">
              <w:rPr>
                <w:sz w:val="16"/>
                <w:szCs w:val="16"/>
                <w:highlight w:val="cyan"/>
              </w:rPr>
              <w:t>Interleaving- recall of previous drawing and colour theory knowledge and application of further refined skills</w:t>
            </w:r>
          </w:p>
          <w:p w14:paraId="3F5D58EF" w14:textId="7320E14D" w:rsidR="64C5EFA9" w:rsidRDefault="64C5EFA9" w:rsidP="64C5EFA9">
            <w:pPr>
              <w:rPr>
                <w:sz w:val="16"/>
                <w:szCs w:val="16"/>
                <w:highlight w:val="cyan"/>
              </w:rPr>
            </w:pPr>
          </w:p>
          <w:p w14:paraId="56F220EF" w14:textId="77777777" w:rsidR="64C5EFA9" w:rsidRDefault="64C5EFA9" w:rsidP="64C5EFA9">
            <w:pPr>
              <w:rPr>
                <w:sz w:val="16"/>
                <w:szCs w:val="16"/>
                <w:highlight w:val="magenta"/>
              </w:rPr>
            </w:pPr>
          </w:p>
          <w:p w14:paraId="6CF4A98A" w14:textId="2FA1D35A" w:rsidR="64C5EFA9" w:rsidRDefault="64C5EFA9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  <w:highlight w:val="magenta"/>
              </w:rPr>
              <w:t>Verbal feedback and target setting will assist with the completion of ambitious outcomes for the Trust Common Assessment Framework. .</w:t>
            </w:r>
          </w:p>
        </w:tc>
        <w:tc>
          <w:tcPr>
            <w:tcW w:w="3119" w:type="dxa"/>
          </w:tcPr>
          <w:p w14:paraId="3E2210F5" w14:textId="03203CC3" w:rsidR="64C5EFA9" w:rsidRDefault="64C5EFA9" w:rsidP="64C5EFA9">
            <w:pPr>
              <w:rPr>
                <w:sz w:val="16"/>
                <w:szCs w:val="16"/>
                <w:highlight w:val="cyan"/>
              </w:rPr>
            </w:pPr>
          </w:p>
          <w:p w14:paraId="04A97C6A" w14:textId="3B20086C" w:rsidR="64C5EFA9" w:rsidRDefault="64C5EFA9" w:rsidP="64C5EFA9">
            <w:pPr>
              <w:rPr>
                <w:sz w:val="16"/>
                <w:szCs w:val="16"/>
                <w:highlight w:val="cyan"/>
              </w:rPr>
            </w:pPr>
            <w:r w:rsidRPr="64C5EFA9">
              <w:rPr>
                <w:sz w:val="16"/>
                <w:szCs w:val="16"/>
                <w:highlight w:val="cyan"/>
              </w:rPr>
              <w:t xml:space="preserve">Use of PEEL paragraphs and monitoring of SPAG for </w:t>
            </w:r>
            <w:r w:rsidR="0A8D787A" w:rsidRPr="64C5EFA9">
              <w:rPr>
                <w:sz w:val="16"/>
                <w:szCs w:val="16"/>
                <w:highlight w:val="cyan"/>
              </w:rPr>
              <w:t>evaluative writing</w:t>
            </w:r>
          </w:p>
          <w:p w14:paraId="603F0865" w14:textId="7174EB7D" w:rsidR="64C5EFA9" w:rsidRDefault="64C5EFA9" w:rsidP="64C5EFA9">
            <w:pPr>
              <w:rPr>
                <w:sz w:val="16"/>
                <w:szCs w:val="16"/>
              </w:rPr>
            </w:pPr>
          </w:p>
          <w:p w14:paraId="48253383" w14:textId="3DEE4147" w:rsidR="64C5EFA9" w:rsidRDefault="64C5EFA9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  <w:highlight w:val="cyan"/>
              </w:rPr>
              <w:t xml:space="preserve">Links with Maths to use proportion and </w:t>
            </w:r>
            <w:r w:rsidR="77BD84F8" w:rsidRPr="64C5EFA9">
              <w:rPr>
                <w:sz w:val="16"/>
                <w:szCs w:val="16"/>
                <w:highlight w:val="cyan"/>
              </w:rPr>
              <w:t>ratios when re-sizing branding</w:t>
            </w:r>
          </w:p>
          <w:p w14:paraId="47B184EA" w14:textId="7AD85FAC" w:rsidR="64C5EFA9" w:rsidRDefault="64C5EFA9" w:rsidP="64C5EFA9">
            <w:pPr>
              <w:rPr>
                <w:sz w:val="16"/>
                <w:szCs w:val="16"/>
              </w:rPr>
            </w:pPr>
          </w:p>
          <w:p w14:paraId="60390B4F" w14:textId="210E6ABE" w:rsidR="64C5EFA9" w:rsidRDefault="64C5EFA9" w:rsidP="64C5EFA9">
            <w:pPr>
              <w:rPr>
                <w:color w:val="FFFFFF" w:themeColor="background1"/>
                <w:sz w:val="16"/>
                <w:szCs w:val="16"/>
                <w:highlight w:val="blue"/>
              </w:rPr>
            </w:pPr>
            <w:r w:rsidRPr="64C5EFA9">
              <w:rPr>
                <w:color w:val="FFFFFF" w:themeColor="background1"/>
                <w:sz w:val="16"/>
                <w:szCs w:val="16"/>
                <w:highlight w:val="blue"/>
              </w:rPr>
              <w:t>Discussions around healthy eating and the appeal of consumer goods/produce</w:t>
            </w:r>
            <w:r w:rsidRPr="64C5EFA9">
              <w:rPr>
                <w:color w:val="FFFFFF" w:themeColor="background1"/>
                <w:sz w:val="16"/>
                <w:szCs w:val="16"/>
              </w:rPr>
              <w:t xml:space="preserve"> </w:t>
            </w:r>
          </w:p>
          <w:p w14:paraId="6730CDA9" w14:textId="77777777" w:rsidR="64C5EFA9" w:rsidRDefault="64C5EFA9" w:rsidP="64C5EFA9">
            <w:pPr>
              <w:rPr>
                <w:sz w:val="16"/>
                <w:szCs w:val="16"/>
              </w:rPr>
            </w:pPr>
          </w:p>
          <w:p w14:paraId="3E4B0E60" w14:textId="134F4A46" w:rsidR="64C5EFA9" w:rsidRDefault="64C5EFA9" w:rsidP="64C5EFA9">
            <w:pPr>
              <w:rPr>
                <w:sz w:val="16"/>
                <w:szCs w:val="16"/>
              </w:rPr>
            </w:pPr>
            <w:r w:rsidRPr="64C5EFA9">
              <w:rPr>
                <w:sz w:val="16"/>
                <w:szCs w:val="16"/>
                <w:highlight w:val="magenta"/>
              </w:rPr>
              <w:t xml:space="preserve">CURRICULUM EXTENSION TASK- </w:t>
            </w:r>
            <w:r w:rsidR="59696754" w:rsidRPr="64C5EFA9">
              <w:rPr>
                <w:sz w:val="16"/>
                <w:szCs w:val="16"/>
                <w:highlight w:val="magenta"/>
              </w:rPr>
              <w:t xml:space="preserve">Gather as many photographs as possible of graffiti in preparation for Y8 learning </w:t>
            </w:r>
          </w:p>
          <w:p w14:paraId="3C643FBE" w14:textId="4A6B96DD" w:rsidR="64C5EFA9" w:rsidRDefault="64C5EFA9" w:rsidP="64C5EFA9">
            <w:pPr>
              <w:rPr>
                <w:sz w:val="16"/>
                <w:szCs w:val="16"/>
                <w:highlight w:val="magenta"/>
              </w:rPr>
            </w:pPr>
          </w:p>
        </w:tc>
        <w:tc>
          <w:tcPr>
            <w:tcW w:w="3118" w:type="dxa"/>
          </w:tcPr>
          <w:p w14:paraId="2D68ADFE" w14:textId="32053D1E" w:rsidR="64C5EFA9" w:rsidRDefault="64C5EFA9" w:rsidP="64C5EFA9">
            <w:pPr>
              <w:rPr>
                <w:sz w:val="18"/>
                <w:szCs w:val="18"/>
              </w:rPr>
            </w:pPr>
          </w:p>
          <w:p w14:paraId="1CCEF2BB" w14:textId="28B57F6B" w:rsidR="64C5EFA9" w:rsidRDefault="64C5EFA9" w:rsidP="64C5EFA9">
            <w:pPr>
              <w:rPr>
                <w:sz w:val="18"/>
                <w:szCs w:val="18"/>
              </w:rPr>
            </w:pPr>
            <w:r w:rsidRPr="64C5EFA9">
              <w:rPr>
                <w:sz w:val="18"/>
                <w:szCs w:val="18"/>
              </w:rPr>
              <w:t xml:space="preserve">Students to </w:t>
            </w:r>
            <w:r w:rsidR="309CF7F3" w:rsidRPr="64C5EFA9">
              <w:rPr>
                <w:sz w:val="18"/>
                <w:szCs w:val="18"/>
              </w:rPr>
              <w:t>demonstrate maturity</w:t>
            </w:r>
            <w:r w:rsidR="72D94796" w:rsidRPr="64C5EFA9">
              <w:rPr>
                <w:sz w:val="18"/>
                <w:szCs w:val="18"/>
              </w:rPr>
              <w:t xml:space="preserve">, </w:t>
            </w:r>
            <w:r w:rsidR="309CF7F3" w:rsidRPr="64C5EFA9">
              <w:rPr>
                <w:sz w:val="18"/>
                <w:szCs w:val="18"/>
              </w:rPr>
              <w:t xml:space="preserve">wisdom </w:t>
            </w:r>
            <w:r w:rsidR="5A045CFB" w:rsidRPr="64C5EFA9">
              <w:rPr>
                <w:sz w:val="18"/>
                <w:szCs w:val="18"/>
              </w:rPr>
              <w:t xml:space="preserve">and courage </w:t>
            </w:r>
            <w:r w:rsidR="309CF7F3" w:rsidRPr="64C5EFA9">
              <w:rPr>
                <w:sz w:val="18"/>
                <w:szCs w:val="18"/>
              </w:rPr>
              <w:t>through the reflection and evaluation skills needed following completion of final project work</w:t>
            </w:r>
          </w:p>
        </w:tc>
      </w:tr>
    </w:tbl>
    <w:p w14:paraId="5386442D" w14:textId="57246FF7" w:rsidR="64C5EFA9" w:rsidRDefault="64C5EFA9"/>
    <w:p w14:paraId="14CBC182" w14:textId="335D273B" w:rsidR="009F75F4" w:rsidRDefault="009F75F4"/>
    <w:p w14:paraId="17B6D83B" w14:textId="5C920215" w:rsidR="00271F23" w:rsidRDefault="00271F23"/>
    <w:sectPr w:rsidR="00271F23" w:rsidSect="00314543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02183"/>
    <w:multiLevelType w:val="hybridMultilevel"/>
    <w:tmpl w:val="8FDEB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47E99"/>
    <w:multiLevelType w:val="hybridMultilevel"/>
    <w:tmpl w:val="145AFE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34C48"/>
    <w:multiLevelType w:val="hybridMultilevel"/>
    <w:tmpl w:val="64A6B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5090F"/>
    <w:multiLevelType w:val="hybridMultilevel"/>
    <w:tmpl w:val="692C3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FA783D"/>
    <w:multiLevelType w:val="hybridMultilevel"/>
    <w:tmpl w:val="0C322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B024AA"/>
    <w:multiLevelType w:val="hybridMultilevel"/>
    <w:tmpl w:val="93BAC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D56A29"/>
    <w:multiLevelType w:val="hybridMultilevel"/>
    <w:tmpl w:val="0E6C8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983359"/>
    <w:multiLevelType w:val="hybridMultilevel"/>
    <w:tmpl w:val="F00EF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695FE2"/>
    <w:multiLevelType w:val="hybridMultilevel"/>
    <w:tmpl w:val="950A4F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7C00A7"/>
    <w:multiLevelType w:val="hybridMultilevel"/>
    <w:tmpl w:val="86FE5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AE5384"/>
    <w:multiLevelType w:val="hybridMultilevel"/>
    <w:tmpl w:val="47CEF7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0455D2"/>
    <w:multiLevelType w:val="hybridMultilevel"/>
    <w:tmpl w:val="F62A7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12B1CB"/>
    <w:multiLevelType w:val="hybridMultilevel"/>
    <w:tmpl w:val="3564AB6C"/>
    <w:lvl w:ilvl="0" w:tplc="D3F6FC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34CD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D9E72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840E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9840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D10C0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7870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68F6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968CA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BF0A94"/>
    <w:multiLevelType w:val="hybridMultilevel"/>
    <w:tmpl w:val="34609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DC0CCB"/>
    <w:multiLevelType w:val="hybridMultilevel"/>
    <w:tmpl w:val="D2BAB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D83570"/>
    <w:multiLevelType w:val="hybridMultilevel"/>
    <w:tmpl w:val="0748D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0E49CB"/>
    <w:multiLevelType w:val="hybridMultilevel"/>
    <w:tmpl w:val="4A1A5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9D422E"/>
    <w:multiLevelType w:val="hybridMultilevel"/>
    <w:tmpl w:val="45F88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D55750"/>
    <w:multiLevelType w:val="hybridMultilevel"/>
    <w:tmpl w:val="C0DEB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3F0DA7"/>
    <w:multiLevelType w:val="hybridMultilevel"/>
    <w:tmpl w:val="F34A12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A1695F"/>
    <w:multiLevelType w:val="hybridMultilevel"/>
    <w:tmpl w:val="424CA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BE03B7"/>
    <w:multiLevelType w:val="hybridMultilevel"/>
    <w:tmpl w:val="03AE9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CD5AE9"/>
    <w:multiLevelType w:val="hybridMultilevel"/>
    <w:tmpl w:val="EEFE0C86"/>
    <w:lvl w:ilvl="0" w:tplc="08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3" w15:restartNumberingAfterBreak="0">
    <w:nsid w:val="74CC77F5"/>
    <w:multiLevelType w:val="hybridMultilevel"/>
    <w:tmpl w:val="EC6A2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D95C64"/>
    <w:multiLevelType w:val="hybridMultilevel"/>
    <w:tmpl w:val="64F464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17"/>
  </w:num>
  <w:num w:numId="4">
    <w:abstractNumId w:val="3"/>
  </w:num>
  <w:num w:numId="5">
    <w:abstractNumId w:val="13"/>
  </w:num>
  <w:num w:numId="6">
    <w:abstractNumId w:val="11"/>
  </w:num>
  <w:num w:numId="7">
    <w:abstractNumId w:val="16"/>
  </w:num>
  <w:num w:numId="8">
    <w:abstractNumId w:val="8"/>
  </w:num>
  <w:num w:numId="9">
    <w:abstractNumId w:val="5"/>
  </w:num>
  <w:num w:numId="10">
    <w:abstractNumId w:val="23"/>
  </w:num>
  <w:num w:numId="11">
    <w:abstractNumId w:val="0"/>
  </w:num>
  <w:num w:numId="12">
    <w:abstractNumId w:val="6"/>
  </w:num>
  <w:num w:numId="13">
    <w:abstractNumId w:val="2"/>
  </w:num>
  <w:num w:numId="14">
    <w:abstractNumId w:val="14"/>
  </w:num>
  <w:num w:numId="15">
    <w:abstractNumId w:val="4"/>
  </w:num>
  <w:num w:numId="16">
    <w:abstractNumId w:val="7"/>
  </w:num>
  <w:num w:numId="17">
    <w:abstractNumId w:val="15"/>
  </w:num>
  <w:num w:numId="18">
    <w:abstractNumId w:val="18"/>
  </w:num>
  <w:num w:numId="19">
    <w:abstractNumId w:val="22"/>
  </w:num>
  <w:num w:numId="20">
    <w:abstractNumId w:val="21"/>
  </w:num>
  <w:num w:numId="21">
    <w:abstractNumId w:val="20"/>
  </w:num>
  <w:num w:numId="22">
    <w:abstractNumId w:val="24"/>
  </w:num>
  <w:num w:numId="23">
    <w:abstractNumId w:val="1"/>
  </w:num>
  <w:num w:numId="24">
    <w:abstractNumId w:val="19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84E"/>
    <w:rsid w:val="00031113"/>
    <w:rsid w:val="000545F0"/>
    <w:rsid w:val="00055AC8"/>
    <w:rsid w:val="0009653F"/>
    <w:rsid w:val="000E3757"/>
    <w:rsid w:val="000E48CD"/>
    <w:rsid w:val="000E70CE"/>
    <w:rsid w:val="000E7955"/>
    <w:rsid w:val="0013600F"/>
    <w:rsid w:val="001370C6"/>
    <w:rsid w:val="00145007"/>
    <w:rsid w:val="001C28E0"/>
    <w:rsid w:val="001C772B"/>
    <w:rsid w:val="001D3657"/>
    <w:rsid w:val="00207E37"/>
    <w:rsid w:val="00257520"/>
    <w:rsid w:val="0026331A"/>
    <w:rsid w:val="00271F23"/>
    <w:rsid w:val="002D5BB3"/>
    <w:rsid w:val="00314543"/>
    <w:rsid w:val="003A0505"/>
    <w:rsid w:val="0040147E"/>
    <w:rsid w:val="004133A0"/>
    <w:rsid w:val="00416FB7"/>
    <w:rsid w:val="0048225B"/>
    <w:rsid w:val="004D39CA"/>
    <w:rsid w:val="004D47BD"/>
    <w:rsid w:val="00503B79"/>
    <w:rsid w:val="00536BB5"/>
    <w:rsid w:val="00570AD6"/>
    <w:rsid w:val="00602544"/>
    <w:rsid w:val="006449BD"/>
    <w:rsid w:val="00663317"/>
    <w:rsid w:val="00665C24"/>
    <w:rsid w:val="00687F46"/>
    <w:rsid w:val="007036EB"/>
    <w:rsid w:val="00777271"/>
    <w:rsid w:val="007804D1"/>
    <w:rsid w:val="007837E2"/>
    <w:rsid w:val="007D626E"/>
    <w:rsid w:val="00800A75"/>
    <w:rsid w:val="00817383"/>
    <w:rsid w:val="00835A80"/>
    <w:rsid w:val="00872AE6"/>
    <w:rsid w:val="00880059"/>
    <w:rsid w:val="00892998"/>
    <w:rsid w:val="008A15CA"/>
    <w:rsid w:val="008C119A"/>
    <w:rsid w:val="008F7838"/>
    <w:rsid w:val="009126F6"/>
    <w:rsid w:val="00926DA5"/>
    <w:rsid w:val="0093C01A"/>
    <w:rsid w:val="0094263E"/>
    <w:rsid w:val="009448AD"/>
    <w:rsid w:val="009627C9"/>
    <w:rsid w:val="00967D4D"/>
    <w:rsid w:val="009F52C5"/>
    <w:rsid w:val="009F75F4"/>
    <w:rsid w:val="00A16D57"/>
    <w:rsid w:val="00A32498"/>
    <w:rsid w:val="00A55692"/>
    <w:rsid w:val="00A82ED4"/>
    <w:rsid w:val="00A83799"/>
    <w:rsid w:val="00AA571D"/>
    <w:rsid w:val="00AD65B1"/>
    <w:rsid w:val="00AF6146"/>
    <w:rsid w:val="00B024B3"/>
    <w:rsid w:val="00B27288"/>
    <w:rsid w:val="00B30E3D"/>
    <w:rsid w:val="00B605E0"/>
    <w:rsid w:val="00BA0FF4"/>
    <w:rsid w:val="00BC4F4D"/>
    <w:rsid w:val="00BF0BE0"/>
    <w:rsid w:val="00C00F9B"/>
    <w:rsid w:val="00C042AB"/>
    <w:rsid w:val="00C36EB8"/>
    <w:rsid w:val="00C5584E"/>
    <w:rsid w:val="00C92020"/>
    <w:rsid w:val="00CD7433"/>
    <w:rsid w:val="00D553F2"/>
    <w:rsid w:val="00D8166B"/>
    <w:rsid w:val="00D816E8"/>
    <w:rsid w:val="00D8547E"/>
    <w:rsid w:val="00E01A53"/>
    <w:rsid w:val="00E35971"/>
    <w:rsid w:val="00E84013"/>
    <w:rsid w:val="00E867EB"/>
    <w:rsid w:val="00EE5FA2"/>
    <w:rsid w:val="00F13EC1"/>
    <w:rsid w:val="00F208A0"/>
    <w:rsid w:val="00F35947"/>
    <w:rsid w:val="00F76BF5"/>
    <w:rsid w:val="00FA3E34"/>
    <w:rsid w:val="00FE1804"/>
    <w:rsid w:val="01254496"/>
    <w:rsid w:val="016F3854"/>
    <w:rsid w:val="01967993"/>
    <w:rsid w:val="01D35649"/>
    <w:rsid w:val="022D8C4E"/>
    <w:rsid w:val="027BEC41"/>
    <w:rsid w:val="0299BA86"/>
    <w:rsid w:val="029E662C"/>
    <w:rsid w:val="02DEAF17"/>
    <w:rsid w:val="03153745"/>
    <w:rsid w:val="037EA3A4"/>
    <w:rsid w:val="03C148AB"/>
    <w:rsid w:val="03D9EFC1"/>
    <w:rsid w:val="041F1517"/>
    <w:rsid w:val="04436E7B"/>
    <w:rsid w:val="049138DA"/>
    <w:rsid w:val="04BCFD8F"/>
    <w:rsid w:val="04EE0844"/>
    <w:rsid w:val="04F0094A"/>
    <w:rsid w:val="050AF70B"/>
    <w:rsid w:val="055AC8CE"/>
    <w:rsid w:val="05BB9C6F"/>
    <w:rsid w:val="05F0417D"/>
    <w:rsid w:val="069F715E"/>
    <w:rsid w:val="075A78D6"/>
    <w:rsid w:val="07C3A9C4"/>
    <w:rsid w:val="089AAEEA"/>
    <w:rsid w:val="08C3A58E"/>
    <w:rsid w:val="0908B329"/>
    <w:rsid w:val="09522039"/>
    <w:rsid w:val="09F5813E"/>
    <w:rsid w:val="0A870D14"/>
    <w:rsid w:val="0A8D787A"/>
    <w:rsid w:val="0AD3A99B"/>
    <w:rsid w:val="0B860BD2"/>
    <w:rsid w:val="0C22DD75"/>
    <w:rsid w:val="0CAF99F1"/>
    <w:rsid w:val="0D37F553"/>
    <w:rsid w:val="0D449A77"/>
    <w:rsid w:val="0DC75AB5"/>
    <w:rsid w:val="0DCC8CB2"/>
    <w:rsid w:val="0DD77AC9"/>
    <w:rsid w:val="0E129DFF"/>
    <w:rsid w:val="0E8B125A"/>
    <w:rsid w:val="0EA594AC"/>
    <w:rsid w:val="0F51C763"/>
    <w:rsid w:val="0FD766A4"/>
    <w:rsid w:val="10865F40"/>
    <w:rsid w:val="10C09698"/>
    <w:rsid w:val="11127174"/>
    <w:rsid w:val="112E36BE"/>
    <w:rsid w:val="11545427"/>
    <w:rsid w:val="11883613"/>
    <w:rsid w:val="125151D7"/>
    <w:rsid w:val="129CE0B1"/>
    <w:rsid w:val="12FB8CB9"/>
    <w:rsid w:val="133558B6"/>
    <w:rsid w:val="13475468"/>
    <w:rsid w:val="139B3144"/>
    <w:rsid w:val="141D8643"/>
    <w:rsid w:val="1472D64E"/>
    <w:rsid w:val="14CB0E4C"/>
    <w:rsid w:val="15A20A3E"/>
    <w:rsid w:val="15E8E65B"/>
    <w:rsid w:val="1638BA46"/>
    <w:rsid w:val="16DCA04A"/>
    <w:rsid w:val="16E17B59"/>
    <w:rsid w:val="17441EB7"/>
    <w:rsid w:val="178E3759"/>
    <w:rsid w:val="17B48780"/>
    <w:rsid w:val="1827F51A"/>
    <w:rsid w:val="182D6AAA"/>
    <w:rsid w:val="18444001"/>
    <w:rsid w:val="18B8397B"/>
    <w:rsid w:val="19079C7E"/>
    <w:rsid w:val="191DBBA5"/>
    <w:rsid w:val="1957C7A9"/>
    <w:rsid w:val="19880257"/>
    <w:rsid w:val="19BDAACF"/>
    <w:rsid w:val="1A0B31D5"/>
    <w:rsid w:val="1A98212B"/>
    <w:rsid w:val="1B12C932"/>
    <w:rsid w:val="1B6B1D4C"/>
    <w:rsid w:val="1B708F9D"/>
    <w:rsid w:val="1B87214C"/>
    <w:rsid w:val="1C21B794"/>
    <w:rsid w:val="1C4CA165"/>
    <w:rsid w:val="1C8EC705"/>
    <w:rsid w:val="1CCA4F01"/>
    <w:rsid w:val="1D8EA729"/>
    <w:rsid w:val="1D959E57"/>
    <w:rsid w:val="1E698867"/>
    <w:rsid w:val="1EA292D2"/>
    <w:rsid w:val="1F6C246A"/>
    <w:rsid w:val="201DBA8E"/>
    <w:rsid w:val="205FC658"/>
    <w:rsid w:val="206E35A3"/>
    <w:rsid w:val="206E91EB"/>
    <w:rsid w:val="209A2796"/>
    <w:rsid w:val="20BEC1E1"/>
    <w:rsid w:val="20F48F7B"/>
    <w:rsid w:val="2209D82A"/>
    <w:rsid w:val="22632A78"/>
    <w:rsid w:val="22B0B9E6"/>
    <w:rsid w:val="22E6D4B0"/>
    <w:rsid w:val="2305262F"/>
    <w:rsid w:val="23338087"/>
    <w:rsid w:val="235E4BBD"/>
    <w:rsid w:val="242775FC"/>
    <w:rsid w:val="244F633E"/>
    <w:rsid w:val="24C55C46"/>
    <w:rsid w:val="2523A866"/>
    <w:rsid w:val="270598DB"/>
    <w:rsid w:val="2783B130"/>
    <w:rsid w:val="29ABF858"/>
    <w:rsid w:val="2A3E0A6E"/>
    <w:rsid w:val="2ACA7CE0"/>
    <w:rsid w:val="2B42F983"/>
    <w:rsid w:val="2CC4A8DB"/>
    <w:rsid w:val="2D45EE75"/>
    <w:rsid w:val="2D57A4E2"/>
    <w:rsid w:val="2DA72659"/>
    <w:rsid w:val="2DDFBEDF"/>
    <w:rsid w:val="2F093EAE"/>
    <w:rsid w:val="2F18A258"/>
    <w:rsid w:val="2F204603"/>
    <w:rsid w:val="2F50B703"/>
    <w:rsid w:val="3003A313"/>
    <w:rsid w:val="30444245"/>
    <w:rsid w:val="308CCFF6"/>
    <w:rsid w:val="309CF7F3"/>
    <w:rsid w:val="30F605DD"/>
    <w:rsid w:val="311921B1"/>
    <w:rsid w:val="31FE101C"/>
    <w:rsid w:val="32300141"/>
    <w:rsid w:val="3369A799"/>
    <w:rsid w:val="337D4377"/>
    <w:rsid w:val="33ABA1DB"/>
    <w:rsid w:val="3448BEAB"/>
    <w:rsid w:val="344B8050"/>
    <w:rsid w:val="34C728BF"/>
    <w:rsid w:val="35870EBF"/>
    <w:rsid w:val="360B7956"/>
    <w:rsid w:val="360D81D2"/>
    <w:rsid w:val="361D2657"/>
    <w:rsid w:val="36C35D5E"/>
    <w:rsid w:val="36C3691C"/>
    <w:rsid w:val="371B21C6"/>
    <w:rsid w:val="37455E54"/>
    <w:rsid w:val="37B54432"/>
    <w:rsid w:val="395443BD"/>
    <w:rsid w:val="39935962"/>
    <w:rsid w:val="3A6647A7"/>
    <w:rsid w:val="3A6A6564"/>
    <w:rsid w:val="3AF2381B"/>
    <w:rsid w:val="3C58F2B5"/>
    <w:rsid w:val="3CCF44FB"/>
    <w:rsid w:val="3D79E41A"/>
    <w:rsid w:val="3DD1C189"/>
    <w:rsid w:val="3E2B935B"/>
    <w:rsid w:val="3E64422E"/>
    <w:rsid w:val="3E6AD44A"/>
    <w:rsid w:val="3EACAA76"/>
    <w:rsid w:val="3F0641F9"/>
    <w:rsid w:val="40596D5F"/>
    <w:rsid w:val="4064CA43"/>
    <w:rsid w:val="41650193"/>
    <w:rsid w:val="41C4F4D4"/>
    <w:rsid w:val="424BB6B4"/>
    <w:rsid w:val="42707772"/>
    <w:rsid w:val="42B0F498"/>
    <w:rsid w:val="42C05A34"/>
    <w:rsid w:val="42E32B6B"/>
    <w:rsid w:val="4490A85E"/>
    <w:rsid w:val="44B17C34"/>
    <w:rsid w:val="44D20209"/>
    <w:rsid w:val="451E9D73"/>
    <w:rsid w:val="45412424"/>
    <w:rsid w:val="45764E6F"/>
    <w:rsid w:val="45A07C0A"/>
    <w:rsid w:val="45B16661"/>
    <w:rsid w:val="468CB827"/>
    <w:rsid w:val="47C6A00D"/>
    <w:rsid w:val="48C2FC6F"/>
    <w:rsid w:val="48DACF5E"/>
    <w:rsid w:val="48E2B31F"/>
    <w:rsid w:val="492C86D2"/>
    <w:rsid w:val="4994C5CE"/>
    <w:rsid w:val="49BC10E1"/>
    <w:rsid w:val="4A0474C6"/>
    <w:rsid w:val="4A0FFC39"/>
    <w:rsid w:val="4A418A96"/>
    <w:rsid w:val="4B0C82A5"/>
    <w:rsid w:val="4B652DBC"/>
    <w:rsid w:val="4C023C18"/>
    <w:rsid w:val="4C2F9A6F"/>
    <w:rsid w:val="4D140C5C"/>
    <w:rsid w:val="4D32AD13"/>
    <w:rsid w:val="4E49EA46"/>
    <w:rsid w:val="4EC47250"/>
    <w:rsid w:val="4FD4AD4F"/>
    <w:rsid w:val="500846B0"/>
    <w:rsid w:val="50AAE858"/>
    <w:rsid w:val="50E9BED4"/>
    <w:rsid w:val="5121827C"/>
    <w:rsid w:val="512D92FE"/>
    <w:rsid w:val="51ADA426"/>
    <w:rsid w:val="524A332F"/>
    <w:rsid w:val="52E89020"/>
    <w:rsid w:val="52F465AB"/>
    <w:rsid w:val="53127768"/>
    <w:rsid w:val="534CF807"/>
    <w:rsid w:val="538D36CD"/>
    <w:rsid w:val="53903CC0"/>
    <w:rsid w:val="53BE08EA"/>
    <w:rsid w:val="53FF2BED"/>
    <w:rsid w:val="543DD8EF"/>
    <w:rsid w:val="54831B9A"/>
    <w:rsid w:val="54BB3B0A"/>
    <w:rsid w:val="54F64C12"/>
    <w:rsid w:val="550E66F7"/>
    <w:rsid w:val="5581D3F1"/>
    <w:rsid w:val="564837D3"/>
    <w:rsid w:val="56E88C4A"/>
    <w:rsid w:val="57149069"/>
    <w:rsid w:val="57416EA6"/>
    <w:rsid w:val="58610FEA"/>
    <w:rsid w:val="58660791"/>
    <w:rsid w:val="58CF70DC"/>
    <w:rsid w:val="590505E2"/>
    <w:rsid w:val="59696754"/>
    <w:rsid w:val="5A045CFB"/>
    <w:rsid w:val="5A152FF3"/>
    <w:rsid w:val="5AB24183"/>
    <w:rsid w:val="5AC61B55"/>
    <w:rsid w:val="5AF5DA1D"/>
    <w:rsid w:val="5B1B6C7D"/>
    <w:rsid w:val="5B3D3DBA"/>
    <w:rsid w:val="5B8CB73E"/>
    <w:rsid w:val="5D99BB61"/>
    <w:rsid w:val="5E2CD3E8"/>
    <w:rsid w:val="5E3AD40D"/>
    <w:rsid w:val="5E816F47"/>
    <w:rsid w:val="5E9BC70F"/>
    <w:rsid w:val="5EAAD828"/>
    <w:rsid w:val="5EB84762"/>
    <w:rsid w:val="5FC8A449"/>
    <w:rsid w:val="603D45B1"/>
    <w:rsid w:val="60840E6C"/>
    <w:rsid w:val="60B7596F"/>
    <w:rsid w:val="6159623B"/>
    <w:rsid w:val="61BB1D3F"/>
    <w:rsid w:val="61BC1EAB"/>
    <w:rsid w:val="61DB8A1E"/>
    <w:rsid w:val="6228FEFD"/>
    <w:rsid w:val="62C6C7A1"/>
    <w:rsid w:val="62F4486F"/>
    <w:rsid w:val="63247D6C"/>
    <w:rsid w:val="6392EFD0"/>
    <w:rsid w:val="63956506"/>
    <w:rsid w:val="640414E0"/>
    <w:rsid w:val="64070959"/>
    <w:rsid w:val="64172412"/>
    <w:rsid w:val="64C5EFA9"/>
    <w:rsid w:val="64E04D0C"/>
    <w:rsid w:val="65E42C37"/>
    <w:rsid w:val="65F8FB84"/>
    <w:rsid w:val="66380626"/>
    <w:rsid w:val="669C6B79"/>
    <w:rsid w:val="676DDCA5"/>
    <w:rsid w:val="6777941A"/>
    <w:rsid w:val="68FBB2EE"/>
    <w:rsid w:val="6918BB35"/>
    <w:rsid w:val="695C585C"/>
    <w:rsid w:val="69AA3313"/>
    <w:rsid w:val="6A112EBD"/>
    <w:rsid w:val="6A1489C4"/>
    <w:rsid w:val="6A252622"/>
    <w:rsid w:val="6ABE59E5"/>
    <w:rsid w:val="6C0F928D"/>
    <w:rsid w:val="6C111470"/>
    <w:rsid w:val="6C12586C"/>
    <w:rsid w:val="6D293F12"/>
    <w:rsid w:val="6E5A0C9F"/>
    <w:rsid w:val="6ECD4445"/>
    <w:rsid w:val="6F2E5E37"/>
    <w:rsid w:val="6F3A7E69"/>
    <w:rsid w:val="6FF392FF"/>
    <w:rsid w:val="7045B762"/>
    <w:rsid w:val="70940215"/>
    <w:rsid w:val="70C97250"/>
    <w:rsid w:val="71814872"/>
    <w:rsid w:val="71B544F8"/>
    <w:rsid w:val="7245110C"/>
    <w:rsid w:val="72471F47"/>
    <w:rsid w:val="72B75191"/>
    <w:rsid w:val="72D94796"/>
    <w:rsid w:val="73333589"/>
    <w:rsid w:val="73511559"/>
    <w:rsid w:val="73597757"/>
    <w:rsid w:val="73861CCF"/>
    <w:rsid w:val="749E50CB"/>
    <w:rsid w:val="74C2758C"/>
    <w:rsid w:val="74ECE5BA"/>
    <w:rsid w:val="7558F85F"/>
    <w:rsid w:val="75A3D979"/>
    <w:rsid w:val="75E3BB94"/>
    <w:rsid w:val="7688B61B"/>
    <w:rsid w:val="777A454D"/>
    <w:rsid w:val="778177BF"/>
    <w:rsid w:val="77AD4CF1"/>
    <w:rsid w:val="77BD84F8"/>
    <w:rsid w:val="77CFE78E"/>
    <w:rsid w:val="7816176B"/>
    <w:rsid w:val="78370E1E"/>
    <w:rsid w:val="78C055D7"/>
    <w:rsid w:val="79B6043A"/>
    <w:rsid w:val="79B866E4"/>
    <w:rsid w:val="79D61B7D"/>
    <w:rsid w:val="7A0F10CD"/>
    <w:rsid w:val="7A126BE1"/>
    <w:rsid w:val="7A1F1591"/>
    <w:rsid w:val="7B4F8FEA"/>
    <w:rsid w:val="7B6414C4"/>
    <w:rsid w:val="7B7EA49E"/>
    <w:rsid w:val="7BBDB5E3"/>
    <w:rsid w:val="7BEA4132"/>
    <w:rsid w:val="7C8FF67D"/>
    <w:rsid w:val="7D26536E"/>
    <w:rsid w:val="7D835621"/>
    <w:rsid w:val="7DFA3960"/>
    <w:rsid w:val="7E299336"/>
    <w:rsid w:val="7E7483BE"/>
    <w:rsid w:val="7EA70F16"/>
    <w:rsid w:val="7ED223D1"/>
    <w:rsid w:val="7EDED610"/>
    <w:rsid w:val="7F14AB81"/>
    <w:rsid w:val="7F5EFF9F"/>
    <w:rsid w:val="7FF21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9AA73"/>
  <w15:docId w15:val="{45438123-5DEA-4EAF-AD21-5D938FBE9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5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08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0A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0AD6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536B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5b38f87e-8ac1-4239-aa66-013fa3aa1783" xsi:nil="true"/>
    <lcf76f155ced4ddcb4097134ff3c332f xmlns="1d18a816-e86f-47fc-b407-e5a80aa93d1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7A186E777E8C408E6DFEF972FC7DF8" ma:contentTypeVersion="21" ma:contentTypeDescription="Create a new document." ma:contentTypeScope="" ma:versionID="e57894902b6ac072e059e12999f2f84f">
  <xsd:schema xmlns:xsd="http://www.w3.org/2001/XMLSchema" xmlns:xs="http://www.w3.org/2001/XMLSchema" xmlns:p="http://schemas.microsoft.com/office/2006/metadata/properties" xmlns:ns1="http://schemas.microsoft.com/sharepoint/v3" xmlns:ns2="09cd4fe1-a6b5-43d7-a6f3-b4cc12fa0615" xmlns:ns3="1d18a816-e86f-47fc-b407-e5a80aa93d11" xmlns:ns4="5b38f87e-8ac1-4239-aa66-013fa3aa1783" targetNamespace="http://schemas.microsoft.com/office/2006/metadata/properties" ma:root="true" ma:fieldsID="f78fd90531c5371c67f19995d51ed23e" ns1:_="" ns2:_="" ns3:_="" ns4:_="">
    <xsd:import namespace="http://schemas.microsoft.com/sharepoint/v3"/>
    <xsd:import namespace="09cd4fe1-a6b5-43d7-a6f3-b4cc12fa0615"/>
    <xsd:import namespace="1d18a816-e86f-47fc-b407-e5a80aa93d11"/>
    <xsd:import namespace="5b38f87e-8ac1-4239-aa66-013fa3aa17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d4fe1-a6b5-43d7-a6f3-b4cc12fa06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18a816-e86f-47fc-b407-e5a80aa93d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38f87e-8ac1-4239-aa66-013fa3aa1783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c1900f8b-e12e-4162-897e-39fad40ee191}" ma:internalName="TaxCatchAll" ma:showField="CatchAllData" ma:web="5b38f87e-8ac1-4239-aa66-013fa3aa17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95E703-44BC-4246-B33A-BCC49FBCB13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669DB6-061B-4930-A136-F9499A298877}">
  <ds:schemaRefs>
    <ds:schemaRef ds:uri="http://purl.org/dc/elements/1.1/"/>
    <ds:schemaRef ds:uri="http://purl.org/dc/terms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8dfe7ad4-1ce0-47ce-80cc-71a2bc883208"/>
    <ds:schemaRef ds:uri="0e7ef4c0-67bb-494f-b53f-921ae060e056"/>
    <ds:schemaRef ds:uri="http://schemas.microsoft.com/office/2006/metadata/properties"/>
    <ds:schemaRef ds:uri="http://www.w3.org/XML/1998/namespace"/>
    <ds:schemaRef ds:uri="http://schemas.microsoft.com/sharepoint/v3"/>
    <ds:schemaRef ds:uri="5b38f87e-8ac1-4239-aa66-013fa3aa1783"/>
    <ds:schemaRef ds:uri="1d18a816-e86f-47fc-b407-e5a80aa93d11"/>
  </ds:schemaRefs>
</ds:datastoreItem>
</file>

<file path=customXml/itemProps3.xml><?xml version="1.0" encoding="utf-8"?>
<ds:datastoreItem xmlns:ds="http://schemas.openxmlformats.org/officeDocument/2006/customXml" ds:itemID="{B247CDCC-0997-45D5-A69B-3B2DD3F3C9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9cd4fe1-a6b5-43d7-a6f3-b4cc12fa0615"/>
    <ds:schemaRef ds:uri="1d18a816-e86f-47fc-b407-e5a80aa93d11"/>
    <ds:schemaRef ds:uri="5b38f87e-8ac1-4239-aa66-013fa3aa17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1850</Words>
  <Characters>10546</Characters>
  <Application>Microsoft Office Word</Application>
  <DocSecurity>0</DocSecurity>
  <Lines>87</Lines>
  <Paragraphs>24</Paragraphs>
  <ScaleCrop>false</ScaleCrop>
  <Company/>
  <LinksUpToDate>false</LinksUpToDate>
  <CharactersWithSpaces>12372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Oliver (Staff)</dc:creator>
  <cp:lastModifiedBy>Mrs E Sowter</cp:lastModifiedBy>
  <cp:revision>4</cp:revision>
  <cp:lastPrinted>2020-06-16T13:22:00Z</cp:lastPrinted>
  <dcterms:created xsi:type="dcterms:W3CDTF">2025-11-02T10:26:00Z</dcterms:created>
  <dcterms:modified xsi:type="dcterms:W3CDTF">2026-06-24T09:57:00Z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0x010100CE7A186E777E8C408E6DFEF972FC7DF8</vt:lpwstr>
  </property>
  <property fmtid="{D5CDD505-2E9C-101B-9397-08002B2CF9AE}" pid="3" name="MediaServiceImageTags">
    <vt:lpwstr/>
  </property>
</Properties>
</file>